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8C52C" w14:textId="41E5B6FB" w:rsidR="00211055" w:rsidRPr="00F2671E" w:rsidRDefault="00EB3831">
      <w:pPr>
        <w:rPr>
          <w:rFonts w:cs="Arial"/>
          <w:szCs w:val="20"/>
        </w:rPr>
      </w:pPr>
      <w:r w:rsidRPr="00F2671E">
        <w:rPr>
          <w:rFonts w:cs="Arial"/>
          <w:b/>
          <w:szCs w:val="20"/>
        </w:rPr>
        <w:t>Sample Email Strategy</w:t>
      </w:r>
    </w:p>
    <w:p w14:paraId="24A98597" w14:textId="77777777" w:rsidR="00EB3831" w:rsidRPr="00F2671E" w:rsidRDefault="00EB3831">
      <w:pPr>
        <w:rPr>
          <w:rFonts w:cs="Arial"/>
          <w:szCs w:val="20"/>
        </w:rPr>
      </w:pPr>
    </w:p>
    <w:p w14:paraId="1676B37F" w14:textId="1615E270" w:rsidR="00EB3831" w:rsidRPr="00F2671E" w:rsidRDefault="00EB3831">
      <w:pPr>
        <w:rPr>
          <w:rFonts w:cs="Arial"/>
          <w:szCs w:val="20"/>
        </w:rPr>
      </w:pPr>
      <w:r w:rsidRPr="00F2671E">
        <w:rPr>
          <w:rFonts w:cs="Arial"/>
          <w:szCs w:val="20"/>
        </w:rPr>
        <w:t xml:space="preserve">The following strategy is an example of how you might set up email announcements for an event. </w:t>
      </w:r>
      <w:r w:rsidR="00664621" w:rsidRPr="00F2671E">
        <w:rPr>
          <w:rFonts w:cs="Arial"/>
          <w:szCs w:val="20"/>
        </w:rPr>
        <w:t xml:space="preserve">This is just an example but should give you an idea of how a marketer might set up a campaign. There are ten emails in total, over seven weeks. </w:t>
      </w:r>
      <w:r w:rsidR="00B15EA4" w:rsidRPr="00F2671E">
        <w:rPr>
          <w:rFonts w:cs="Arial"/>
          <w:szCs w:val="20"/>
        </w:rPr>
        <w:t xml:space="preserve">Each email builds off of the last and excludes already registered attendees in each new message. Why? We don’t want to overload registered attendees with information that’s irrelevant to them – it will decrease your open rate, may lead to unsubscribes, and could turn them off from supporting your organization. </w:t>
      </w:r>
    </w:p>
    <w:p w14:paraId="621AA249" w14:textId="77777777" w:rsidR="00B15EA4" w:rsidRPr="00F2671E" w:rsidRDefault="00B15EA4">
      <w:pPr>
        <w:rPr>
          <w:rFonts w:cs="Arial"/>
          <w:szCs w:val="20"/>
        </w:rPr>
      </w:pPr>
    </w:p>
    <w:p w14:paraId="32D0B6CB" w14:textId="4DFA6017" w:rsidR="00B15EA4" w:rsidRPr="00F2671E" w:rsidRDefault="00B15EA4">
      <w:pPr>
        <w:rPr>
          <w:rFonts w:cs="Arial"/>
          <w:szCs w:val="20"/>
        </w:rPr>
      </w:pPr>
      <w:r w:rsidRPr="00F2671E">
        <w:rPr>
          <w:rFonts w:cs="Arial"/>
          <w:szCs w:val="20"/>
        </w:rPr>
        <w:t xml:space="preserve">This campaign is meant for an event, such as a workshop, fundraiser, or annual conference. You could easily adapt this to fit a fundraising campaign, too! If you have questions on how to adapt this template to reach </w:t>
      </w:r>
      <w:r w:rsidRPr="00F2671E">
        <w:rPr>
          <w:rFonts w:cs="Arial"/>
          <w:i/>
          <w:szCs w:val="20"/>
        </w:rPr>
        <w:t>your organization’s goals</w:t>
      </w:r>
      <w:r w:rsidRPr="00F2671E">
        <w:rPr>
          <w:rFonts w:cs="Arial"/>
          <w:szCs w:val="20"/>
        </w:rPr>
        <w:t xml:space="preserve">, </w:t>
      </w:r>
      <w:hyperlink r:id="rId5" w:history="1">
        <w:r w:rsidRPr="00F2671E">
          <w:rPr>
            <w:rStyle w:val="Hyperlink"/>
            <w:rFonts w:cs="Arial"/>
            <w:szCs w:val="20"/>
          </w:rPr>
          <w:t>send me an email</w:t>
        </w:r>
      </w:hyperlink>
      <w:r w:rsidRPr="00F2671E">
        <w:rPr>
          <w:rFonts w:cs="Arial"/>
          <w:szCs w:val="20"/>
        </w:rPr>
        <w:t>!</w:t>
      </w:r>
    </w:p>
    <w:p w14:paraId="19452408" w14:textId="77777777" w:rsidR="00B15EA4" w:rsidRPr="00F2671E" w:rsidRDefault="00B15EA4">
      <w:pPr>
        <w:pBdr>
          <w:bottom w:val="single" w:sz="12" w:space="1" w:color="auto"/>
        </w:pBdr>
        <w:rPr>
          <w:rFonts w:cs="Arial"/>
          <w:szCs w:val="20"/>
        </w:rPr>
      </w:pPr>
    </w:p>
    <w:p w14:paraId="32E5B5E3" w14:textId="77777777" w:rsidR="00EB3831" w:rsidRPr="00F2671E" w:rsidRDefault="00EB3831">
      <w:pPr>
        <w:rPr>
          <w:rFonts w:cs="Arial"/>
          <w:szCs w:val="20"/>
        </w:rPr>
      </w:pPr>
    </w:p>
    <w:p w14:paraId="73371483" w14:textId="69C56FA4" w:rsidR="00EB3831" w:rsidRPr="00F2671E" w:rsidRDefault="00EB3831">
      <w:pPr>
        <w:rPr>
          <w:rFonts w:cs="Arial"/>
          <w:szCs w:val="20"/>
        </w:rPr>
      </w:pPr>
      <w:r w:rsidRPr="00F2671E">
        <w:rPr>
          <w:rFonts w:cs="Arial"/>
          <w:b/>
          <w:szCs w:val="20"/>
        </w:rPr>
        <w:t>Event Date</w:t>
      </w:r>
      <w:r w:rsidRPr="00F2671E">
        <w:rPr>
          <w:rFonts w:cs="Arial"/>
          <w:szCs w:val="20"/>
        </w:rPr>
        <w:t>: August 1, 2018</w:t>
      </w:r>
      <w:r w:rsidR="00205CAE" w:rsidRPr="00F2671E">
        <w:rPr>
          <w:rFonts w:cs="Arial"/>
          <w:szCs w:val="20"/>
        </w:rPr>
        <w:tab/>
      </w:r>
      <w:r w:rsidR="00205CAE" w:rsidRPr="00F2671E">
        <w:rPr>
          <w:rFonts w:cs="Arial"/>
          <w:szCs w:val="20"/>
        </w:rPr>
        <w:tab/>
      </w:r>
      <w:r w:rsidR="00205CAE" w:rsidRPr="00F2671E">
        <w:rPr>
          <w:rFonts w:cs="Arial"/>
          <w:szCs w:val="20"/>
        </w:rPr>
        <w:tab/>
      </w:r>
      <w:r w:rsidRPr="00F2671E">
        <w:rPr>
          <w:rFonts w:cs="Arial"/>
          <w:b/>
          <w:szCs w:val="20"/>
        </w:rPr>
        <w:t>Campaign Start</w:t>
      </w:r>
      <w:r w:rsidRPr="00F2671E">
        <w:rPr>
          <w:rFonts w:cs="Arial"/>
          <w:szCs w:val="20"/>
        </w:rPr>
        <w:t>: June 18, 2018</w:t>
      </w:r>
      <w:r w:rsidR="00205CAE" w:rsidRPr="00F2671E">
        <w:rPr>
          <w:rFonts w:cs="Arial"/>
          <w:szCs w:val="20"/>
        </w:rPr>
        <w:tab/>
      </w:r>
      <w:r w:rsidR="00205CAE" w:rsidRPr="00F2671E">
        <w:rPr>
          <w:rFonts w:cs="Arial"/>
          <w:szCs w:val="20"/>
        </w:rPr>
        <w:tab/>
      </w:r>
      <w:r w:rsidR="00205CAE" w:rsidRPr="00F2671E">
        <w:rPr>
          <w:rFonts w:cs="Arial"/>
          <w:szCs w:val="20"/>
        </w:rPr>
        <w:tab/>
      </w:r>
      <w:r w:rsidRPr="00F2671E">
        <w:rPr>
          <w:rFonts w:cs="Arial"/>
          <w:b/>
          <w:szCs w:val="20"/>
        </w:rPr>
        <w:t>Campaign Duration</w:t>
      </w:r>
      <w:r w:rsidRPr="00F2671E">
        <w:rPr>
          <w:rFonts w:cs="Arial"/>
          <w:szCs w:val="20"/>
        </w:rPr>
        <w:t>: Seven weeks</w:t>
      </w:r>
    </w:p>
    <w:p w14:paraId="38A937E5" w14:textId="77777777" w:rsidR="00EB3831" w:rsidRPr="00F2671E" w:rsidRDefault="00EB3831">
      <w:pPr>
        <w:rPr>
          <w:rFonts w:cs="Arial"/>
          <w:szCs w:val="20"/>
        </w:rPr>
      </w:pPr>
    </w:p>
    <w:tbl>
      <w:tblPr>
        <w:tblStyle w:val="TableGrid"/>
        <w:tblW w:w="13405" w:type="dxa"/>
        <w:tblLook w:val="04A0" w:firstRow="1" w:lastRow="0" w:firstColumn="1" w:lastColumn="0" w:noHBand="0" w:noVBand="1"/>
      </w:tblPr>
      <w:tblGrid>
        <w:gridCol w:w="1075"/>
        <w:gridCol w:w="2160"/>
        <w:gridCol w:w="10170"/>
      </w:tblGrid>
      <w:tr w:rsidR="00EB3831" w:rsidRPr="00F2671E" w14:paraId="53138DA8" w14:textId="77777777" w:rsidTr="00183398">
        <w:tc>
          <w:tcPr>
            <w:tcW w:w="1075" w:type="dxa"/>
          </w:tcPr>
          <w:p w14:paraId="09134943" w14:textId="77777777" w:rsidR="00EB3831" w:rsidRPr="00F2671E" w:rsidRDefault="00EB3831" w:rsidP="00EB3831">
            <w:pPr>
              <w:jc w:val="center"/>
              <w:rPr>
                <w:rFonts w:cs="Arial"/>
                <w:b/>
                <w:szCs w:val="20"/>
              </w:rPr>
            </w:pPr>
          </w:p>
          <w:p w14:paraId="1C0EC074" w14:textId="6A90B019" w:rsidR="00EB3831" w:rsidRPr="00F2671E" w:rsidRDefault="00EB3831" w:rsidP="00EB3831">
            <w:pPr>
              <w:jc w:val="center"/>
              <w:rPr>
                <w:rFonts w:cs="Arial"/>
                <w:b/>
                <w:szCs w:val="20"/>
              </w:rPr>
            </w:pPr>
            <w:r w:rsidRPr="00F2671E">
              <w:rPr>
                <w:rFonts w:cs="Arial"/>
                <w:b/>
                <w:szCs w:val="20"/>
              </w:rPr>
              <w:t>Date</w:t>
            </w:r>
          </w:p>
        </w:tc>
        <w:tc>
          <w:tcPr>
            <w:tcW w:w="2160" w:type="dxa"/>
          </w:tcPr>
          <w:p w14:paraId="3608C250" w14:textId="77777777" w:rsidR="00EB3831" w:rsidRPr="00F2671E" w:rsidRDefault="00EB3831" w:rsidP="00EB3831">
            <w:pPr>
              <w:jc w:val="center"/>
              <w:rPr>
                <w:rFonts w:cs="Arial"/>
                <w:b/>
                <w:szCs w:val="20"/>
              </w:rPr>
            </w:pPr>
          </w:p>
          <w:p w14:paraId="7CF9F143" w14:textId="3F63215A" w:rsidR="00EB3831" w:rsidRPr="00F2671E" w:rsidRDefault="00EB3831" w:rsidP="00EB3831">
            <w:pPr>
              <w:jc w:val="center"/>
              <w:rPr>
                <w:rFonts w:cs="Arial"/>
                <w:b/>
                <w:szCs w:val="20"/>
              </w:rPr>
            </w:pPr>
            <w:r w:rsidRPr="00F2671E">
              <w:rPr>
                <w:rFonts w:cs="Arial"/>
                <w:b/>
                <w:szCs w:val="20"/>
              </w:rPr>
              <w:t>Audience</w:t>
            </w:r>
          </w:p>
        </w:tc>
        <w:tc>
          <w:tcPr>
            <w:tcW w:w="10170" w:type="dxa"/>
          </w:tcPr>
          <w:p w14:paraId="23ECCB6B" w14:textId="77777777" w:rsidR="00EB3831" w:rsidRPr="00F2671E" w:rsidRDefault="00EB3831" w:rsidP="00EB3831">
            <w:pPr>
              <w:jc w:val="center"/>
              <w:rPr>
                <w:rFonts w:cs="Arial"/>
                <w:b/>
                <w:szCs w:val="20"/>
              </w:rPr>
            </w:pPr>
          </w:p>
          <w:p w14:paraId="402343CC" w14:textId="4E448756" w:rsidR="00EB3831" w:rsidRPr="00F2671E" w:rsidRDefault="00EB3831" w:rsidP="00EB3831">
            <w:pPr>
              <w:jc w:val="center"/>
              <w:rPr>
                <w:rFonts w:cs="Arial"/>
                <w:b/>
                <w:szCs w:val="20"/>
              </w:rPr>
            </w:pPr>
            <w:r w:rsidRPr="00F2671E">
              <w:rPr>
                <w:rFonts w:cs="Arial"/>
                <w:b/>
                <w:szCs w:val="20"/>
              </w:rPr>
              <w:t>Message/Subject Line</w:t>
            </w:r>
          </w:p>
          <w:p w14:paraId="1BA9905A" w14:textId="71186FE3" w:rsidR="00EB3831" w:rsidRPr="00F2671E" w:rsidRDefault="00EB3831" w:rsidP="00EB3831">
            <w:pPr>
              <w:jc w:val="center"/>
              <w:rPr>
                <w:rFonts w:cs="Arial"/>
                <w:b/>
                <w:szCs w:val="20"/>
              </w:rPr>
            </w:pPr>
          </w:p>
        </w:tc>
      </w:tr>
      <w:tr w:rsidR="00EB3831" w:rsidRPr="00F2671E" w14:paraId="3069150A" w14:textId="77777777" w:rsidTr="00183398">
        <w:tc>
          <w:tcPr>
            <w:tcW w:w="1075" w:type="dxa"/>
          </w:tcPr>
          <w:p w14:paraId="43EE4CC8" w14:textId="77777777" w:rsidR="00EB3831" w:rsidRPr="00F2671E" w:rsidRDefault="00EB3831" w:rsidP="00EB3831">
            <w:pPr>
              <w:jc w:val="right"/>
              <w:rPr>
                <w:rFonts w:cs="Arial"/>
                <w:b/>
                <w:szCs w:val="20"/>
              </w:rPr>
            </w:pPr>
          </w:p>
          <w:p w14:paraId="28046C66" w14:textId="77777777" w:rsidR="00EB3831" w:rsidRPr="00F2671E" w:rsidRDefault="00EB3831" w:rsidP="00EB3831">
            <w:pPr>
              <w:jc w:val="right"/>
              <w:rPr>
                <w:rFonts w:cs="Arial"/>
                <w:b/>
                <w:szCs w:val="20"/>
              </w:rPr>
            </w:pPr>
          </w:p>
          <w:p w14:paraId="302E5261" w14:textId="51893A72" w:rsidR="00EB3831" w:rsidRPr="00F2671E" w:rsidRDefault="00EB3831" w:rsidP="00183398">
            <w:pPr>
              <w:jc w:val="right"/>
              <w:rPr>
                <w:rFonts w:cs="Arial"/>
                <w:b/>
                <w:szCs w:val="20"/>
              </w:rPr>
            </w:pPr>
            <w:r w:rsidRPr="00F2671E">
              <w:rPr>
                <w:rFonts w:cs="Arial"/>
                <w:b/>
                <w:szCs w:val="20"/>
              </w:rPr>
              <w:t>June 18</w:t>
            </w:r>
          </w:p>
        </w:tc>
        <w:tc>
          <w:tcPr>
            <w:tcW w:w="2160" w:type="dxa"/>
          </w:tcPr>
          <w:p w14:paraId="4CBF536E" w14:textId="77777777" w:rsidR="00EB3831" w:rsidRPr="00F2671E" w:rsidRDefault="00EB3831">
            <w:pPr>
              <w:rPr>
                <w:rFonts w:cs="Arial"/>
                <w:szCs w:val="20"/>
              </w:rPr>
            </w:pPr>
          </w:p>
          <w:p w14:paraId="62F07CA6" w14:textId="77777777" w:rsidR="00EB3831" w:rsidRPr="00F2671E" w:rsidRDefault="00EB3831">
            <w:pPr>
              <w:rPr>
                <w:rFonts w:cs="Arial"/>
                <w:szCs w:val="20"/>
              </w:rPr>
            </w:pPr>
          </w:p>
          <w:p w14:paraId="7C1B1FBD" w14:textId="7729E435" w:rsidR="00EB3831" w:rsidRPr="00F2671E" w:rsidRDefault="00EB3831">
            <w:pPr>
              <w:rPr>
                <w:rFonts w:cs="Arial"/>
                <w:szCs w:val="20"/>
              </w:rPr>
            </w:pPr>
            <w:r w:rsidRPr="00F2671E">
              <w:rPr>
                <w:rFonts w:cs="Arial"/>
                <w:szCs w:val="20"/>
              </w:rPr>
              <w:t>All</w:t>
            </w:r>
          </w:p>
        </w:tc>
        <w:tc>
          <w:tcPr>
            <w:tcW w:w="10170" w:type="dxa"/>
          </w:tcPr>
          <w:p w14:paraId="3594526B" w14:textId="77777777" w:rsidR="00EB3831" w:rsidRPr="00F2671E" w:rsidRDefault="00EB3831">
            <w:pPr>
              <w:rPr>
                <w:rFonts w:cs="Arial"/>
                <w:b/>
                <w:szCs w:val="20"/>
              </w:rPr>
            </w:pPr>
            <w:r w:rsidRPr="00F2671E">
              <w:rPr>
                <w:rFonts w:cs="Arial"/>
                <w:b/>
                <w:szCs w:val="20"/>
              </w:rPr>
              <w:t>Campaign announcement</w:t>
            </w:r>
          </w:p>
          <w:p w14:paraId="3C3EF9A9" w14:textId="77777777" w:rsidR="00EB3831" w:rsidRPr="00F2671E" w:rsidRDefault="00EB3831" w:rsidP="00EB3831">
            <w:pPr>
              <w:pStyle w:val="ListParagraph"/>
              <w:numPr>
                <w:ilvl w:val="0"/>
                <w:numId w:val="1"/>
              </w:numPr>
              <w:rPr>
                <w:rFonts w:cs="Arial"/>
                <w:szCs w:val="20"/>
              </w:rPr>
            </w:pPr>
            <w:r w:rsidRPr="00F2671E">
              <w:rPr>
                <w:rFonts w:cs="Arial"/>
                <w:szCs w:val="20"/>
              </w:rPr>
              <w:t>Use this email to announce your event</w:t>
            </w:r>
          </w:p>
          <w:p w14:paraId="379D80F5" w14:textId="60061D53" w:rsidR="00EB3831" w:rsidRPr="00F2671E" w:rsidRDefault="00EB3831" w:rsidP="00EB3831">
            <w:pPr>
              <w:pStyle w:val="ListParagraph"/>
              <w:numPr>
                <w:ilvl w:val="0"/>
                <w:numId w:val="1"/>
              </w:numPr>
              <w:rPr>
                <w:rFonts w:cs="Arial"/>
                <w:szCs w:val="20"/>
              </w:rPr>
            </w:pPr>
            <w:r w:rsidRPr="00F2671E">
              <w:rPr>
                <w:rFonts w:cs="Arial"/>
                <w:szCs w:val="20"/>
              </w:rPr>
              <w:t>Before this email is sent out, make sure that you have a registration page you can send them to, whether on your website or on Facebook – don’t forget to use the CTA button in your email!</w:t>
            </w:r>
          </w:p>
        </w:tc>
      </w:tr>
      <w:tr w:rsidR="00EB3831" w:rsidRPr="00F2671E" w14:paraId="261113B5" w14:textId="77777777" w:rsidTr="00183398">
        <w:tc>
          <w:tcPr>
            <w:tcW w:w="1075" w:type="dxa"/>
          </w:tcPr>
          <w:p w14:paraId="2C3850DB" w14:textId="77777777" w:rsidR="00183398" w:rsidRPr="00F2671E" w:rsidRDefault="00183398" w:rsidP="00EB3831">
            <w:pPr>
              <w:jc w:val="right"/>
              <w:rPr>
                <w:rFonts w:cs="Arial"/>
                <w:b/>
                <w:szCs w:val="20"/>
              </w:rPr>
            </w:pPr>
          </w:p>
          <w:p w14:paraId="0782A7B2" w14:textId="77777777" w:rsidR="00183398" w:rsidRPr="00F2671E" w:rsidRDefault="00183398" w:rsidP="00EB3831">
            <w:pPr>
              <w:jc w:val="right"/>
              <w:rPr>
                <w:rFonts w:cs="Arial"/>
                <w:b/>
                <w:szCs w:val="20"/>
              </w:rPr>
            </w:pPr>
          </w:p>
          <w:p w14:paraId="3A680BBD" w14:textId="77777777" w:rsidR="00183398" w:rsidRPr="00F2671E" w:rsidRDefault="00183398" w:rsidP="00EB3831">
            <w:pPr>
              <w:jc w:val="right"/>
              <w:rPr>
                <w:rFonts w:cs="Arial"/>
                <w:b/>
                <w:szCs w:val="20"/>
              </w:rPr>
            </w:pPr>
          </w:p>
          <w:p w14:paraId="4A58F8E6" w14:textId="6939E870" w:rsidR="00EB3831" w:rsidRPr="00F2671E" w:rsidRDefault="00EB3831" w:rsidP="00EB3831">
            <w:pPr>
              <w:jc w:val="right"/>
              <w:rPr>
                <w:rFonts w:cs="Arial"/>
                <w:b/>
                <w:szCs w:val="20"/>
              </w:rPr>
            </w:pPr>
            <w:r w:rsidRPr="00F2671E">
              <w:rPr>
                <w:rFonts w:cs="Arial"/>
                <w:b/>
                <w:szCs w:val="20"/>
              </w:rPr>
              <w:t>June 2</w:t>
            </w:r>
            <w:r w:rsidR="00FA146B">
              <w:rPr>
                <w:rFonts w:cs="Arial"/>
                <w:b/>
                <w:szCs w:val="20"/>
              </w:rPr>
              <w:t>5</w:t>
            </w:r>
            <w:bookmarkStart w:id="0" w:name="_GoBack"/>
            <w:bookmarkEnd w:id="0"/>
          </w:p>
        </w:tc>
        <w:tc>
          <w:tcPr>
            <w:tcW w:w="2160" w:type="dxa"/>
          </w:tcPr>
          <w:p w14:paraId="449734B7" w14:textId="77777777" w:rsidR="00183398" w:rsidRPr="00F2671E" w:rsidRDefault="00183398">
            <w:pPr>
              <w:rPr>
                <w:rFonts w:cs="Arial"/>
                <w:szCs w:val="20"/>
              </w:rPr>
            </w:pPr>
          </w:p>
          <w:p w14:paraId="77CE2F43" w14:textId="77777777" w:rsidR="00183398" w:rsidRPr="00F2671E" w:rsidRDefault="00183398">
            <w:pPr>
              <w:rPr>
                <w:rFonts w:cs="Arial"/>
                <w:szCs w:val="20"/>
              </w:rPr>
            </w:pPr>
          </w:p>
          <w:p w14:paraId="3BF814ED" w14:textId="77777777" w:rsidR="00183398" w:rsidRPr="00F2671E" w:rsidRDefault="00183398">
            <w:pPr>
              <w:rPr>
                <w:rFonts w:cs="Arial"/>
                <w:szCs w:val="20"/>
              </w:rPr>
            </w:pPr>
          </w:p>
          <w:p w14:paraId="52516858" w14:textId="1D24C71B" w:rsidR="00EB3831" w:rsidRPr="00F2671E" w:rsidRDefault="00EB3831">
            <w:pPr>
              <w:rPr>
                <w:rFonts w:cs="Arial"/>
                <w:szCs w:val="20"/>
              </w:rPr>
            </w:pPr>
            <w:r w:rsidRPr="00F2671E">
              <w:rPr>
                <w:rFonts w:cs="Arial"/>
                <w:szCs w:val="20"/>
              </w:rPr>
              <w:t>All, minus registered</w:t>
            </w:r>
          </w:p>
        </w:tc>
        <w:tc>
          <w:tcPr>
            <w:tcW w:w="10170" w:type="dxa"/>
          </w:tcPr>
          <w:p w14:paraId="276DC00C" w14:textId="77777777" w:rsidR="00EB3831" w:rsidRPr="00F2671E" w:rsidRDefault="00EB3831">
            <w:pPr>
              <w:rPr>
                <w:rFonts w:cs="Arial"/>
                <w:szCs w:val="20"/>
              </w:rPr>
            </w:pPr>
            <w:r w:rsidRPr="00F2671E">
              <w:rPr>
                <w:rFonts w:cs="Arial"/>
                <w:b/>
                <w:szCs w:val="20"/>
              </w:rPr>
              <w:t>Top reasons why you should attend</w:t>
            </w:r>
          </w:p>
          <w:p w14:paraId="652FB964" w14:textId="77777777" w:rsidR="00EB3831" w:rsidRPr="00F2671E" w:rsidRDefault="00EB3831" w:rsidP="00EB3831">
            <w:pPr>
              <w:pStyle w:val="ListParagraph"/>
              <w:numPr>
                <w:ilvl w:val="0"/>
                <w:numId w:val="3"/>
              </w:numPr>
              <w:rPr>
                <w:rFonts w:cs="Arial"/>
                <w:szCs w:val="20"/>
              </w:rPr>
            </w:pPr>
            <w:r w:rsidRPr="00F2671E">
              <w:rPr>
                <w:rFonts w:cs="Arial"/>
                <w:szCs w:val="20"/>
              </w:rPr>
              <w:t xml:space="preserve">Lists, like on Buzzfeed, are popular because </w:t>
            </w:r>
            <w:r w:rsidR="001D4B63" w:rsidRPr="00F2671E">
              <w:rPr>
                <w:rFonts w:cs="Arial"/>
                <w:szCs w:val="20"/>
              </w:rPr>
              <w:t>we digest information better in short, declarative statements</w:t>
            </w:r>
          </w:p>
          <w:p w14:paraId="181CDB2D" w14:textId="33A06B12" w:rsidR="001D4B63" w:rsidRPr="00F2671E" w:rsidRDefault="001D4B63" w:rsidP="00EB3831">
            <w:pPr>
              <w:pStyle w:val="ListParagraph"/>
              <w:numPr>
                <w:ilvl w:val="0"/>
                <w:numId w:val="3"/>
              </w:numPr>
              <w:rPr>
                <w:rFonts w:cs="Arial"/>
                <w:szCs w:val="20"/>
              </w:rPr>
            </w:pPr>
            <w:r w:rsidRPr="00F2671E">
              <w:rPr>
                <w:rFonts w:cs="Arial"/>
                <w:szCs w:val="20"/>
              </w:rPr>
              <w:t xml:space="preserve">Check out this </w:t>
            </w:r>
            <w:hyperlink r:id="rId6" w:history="1">
              <w:r w:rsidRPr="00F2671E">
                <w:rPr>
                  <w:rStyle w:val="Hyperlink"/>
                  <w:rFonts w:cs="Arial"/>
                  <w:szCs w:val="20"/>
                </w:rPr>
                <w:t>Housing Action example</w:t>
              </w:r>
            </w:hyperlink>
            <w:r w:rsidRPr="00F2671E">
              <w:rPr>
                <w:rFonts w:cs="Arial"/>
                <w:szCs w:val="20"/>
              </w:rPr>
              <w:t xml:space="preserve"> on how </w:t>
            </w:r>
            <w:r w:rsidR="00183398" w:rsidRPr="00F2671E">
              <w:rPr>
                <w:rFonts w:cs="Arial"/>
                <w:szCs w:val="20"/>
              </w:rPr>
              <w:t xml:space="preserve">we used a list to encourage registrations for our </w:t>
            </w:r>
            <w:r w:rsidR="00183398" w:rsidRPr="00F2671E">
              <w:rPr>
                <w:rFonts w:cs="Arial"/>
                <w:i/>
                <w:szCs w:val="20"/>
              </w:rPr>
              <w:t>Housing Matters!</w:t>
            </w:r>
            <w:r w:rsidR="00183398" w:rsidRPr="00F2671E">
              <w:rPr>
                <w:rFonts w:cs="Arial"/>
                <w:b/>
                <w:i/>
                <w:szCs w:val="20"/>
              </w:rPr>
              <w:t xml:space="preserve"> </w:t>
            </w:r>
            <w:r w:rsidR="00183398" w:rsidRPr="00F2671E">
              <w:rPr>
                <w:rFonts w:cs="Arial"/>
                <w:szCs w:val="20"/>
              </w:rPr>
              <w:t xml:space="preserve">Conference (and </w:t>
            </w:r>
            <w:hyperlink r:id="rId7" w:history="1">
              <w:r w:rsidR="00183398" w:rsidRPr="00F2671E">
                <w:rPr>
                  <w:rStyle w:val="Hyperlink"/>
                  <w:rFonts w:cs="Arial"/>
                  <w:szCs w:val="20"/>
                </w:rPr>
                <w:t>don’t forget to register</w:t>
              </w:r>
            </w:hyperlink>
            <w:r w:rsidR="00183398" w:rsidRPr="00F2671E">
              <w:rPr>
                <w:rFonts w:cs="Arial"/>
                <w:szCs w:val="20"/>
              </w:rPr>
              <w:t xml:space="preserve"> for this year’s event!)</w:t>
            </w:r>
          </w:p>
        </w:tc>
      </w:tr>
      <w:tr w:rsidR="00EB3831" w:rsidRPr="00F2671E" w14:paraId="5DC1C0D1" w14:textId="77777777" w:rsidTr="00183398">
        <w:tc>
          <w:tcPr>
            <w:tcW w:w="1075" w:type="dxa"/>
          </w:tcPr>
          <w:p w14:paraId="50F48655" w14:textId="77777777" w:rsidR="00183398" w:rsidRPr="00F2671E" w:rsidRDefault="00183398" w:rsidP="00EB3831">
            <w:pPr>
              <w:jc w:val="right"/>
              <w:rPr>
                <w:rFonts w:cs="Arial"/>
                <w:b/>
                <w:szCs w:val="20"/>
              </w:rPr>
            </w:pPr>
          </w:p>
          <w:p w14:paraId="4FD23DAD" w14:textId="77777777" w:rsidR="00183398" w:rsidRPr="00F2671E" w:rsidRDefault="00183398" w:rsidP="00EB3831">
            <w:pPr>
              <w:jc w:val="right"/>
              <w:rPr>
                <w:rFonts w:cs="Arial"/>
                <w:b/>
                <w:szCs w:val="20"/>
              </w:rPr>
            </w:pPr>
          </w:p>
          <w:p w14:paraId="4F94E4AC" w14:textId="77777777" w:rsidR="00183398" w:rsidRPr="00F2671E" w:rsidRDefault="00183398" w:rsidP="00EB3831">
            <w:pPr>
              <w:jc w:val="right"/>
              <w:rPr>
                <w:rFonts w:cs="Arial"/>
                <w:b/>
                <w:szCs w:val="20"/>
              </w:rPr>
            </w:pPr>
          </w:p>
          <w:p w14:paraId="1E15779F" w14:textId="77777777" w:rsidR="00183398" w:rsidRPr="00F2671E" w:rsidRDefault="00183398" w:rsidP="00EB3831">
            <w:pPr>
              <w:jc w:val="right"/>
              <w:rPr>
                <w:rFonts w:cs="Arial"/>
                <w:b/>
                <w:szCs w:val="20"/>
              </w:rPr>
            </w:pPr>
          </w:p>
          <w:p w14:paraId="782DCFBB" w14:textId="71F4A7A2" w:rsidR="00EB3831" w:rsidRPr="00F2671E" w:rsidRDefault="00EB3831" w:rsidP="00EB3831">
            <w:pPr>
              <w:jc w:val="right"/>
              <w:rPr>
                <w:rFonts w:cs="Arial"/>
                <w:b/>
                <w:szCs w:val="20"/>
              </w:rPr>
            </w:pPr>
            <w:r w:rsidRPr="00F2671E">
              <w:rPr>
                <w:rFonts w:cs="Arial"/>
                <w:b/>
                <w:szCs w:val="20"/>
              </w:rPr>
              <w:t>July 2</w:t>
            </w:r>
          </w:p>
        </w:tc>
        <w:tc>
          <w:tcPr>
            <w:tcW w:w="2160" w:type="dxa"/>
          </w:tcPr>
          <w:p w14:paraId="389AE022" w14:textId="77777777" w:rsidR="00183398" w:rsidRPr="00F2671E" w:rsidRDefault="00183398">
            <w:pPr>
              <w:rPr>
                <w:rFonts w:cs="Arial"/>
                <w:szCs w:val="20"/>
              </w:rPr>
            </w:pPr>
          </w:p>
          <w:p w14:paraId="28955C3C" w14:textId="77777777" w:rsidR="00183398" w:rsidRPr="00F2671E" w:rsidRDefault="00183398">
            <w:pPr>
              <w:rPr>
                <w:rFonts w:cs="Arial"/>
                <w:szCs w:val="20"/>
              </w:rPr>
            </w:pPr>
          </w:p>
          <w:p w14:paraId="05002226" w14:textId="77777777" w:rsidR="00183398" w:rsidRPr="00F2671E" w:rsidRDefault="00183398">
            <w:pPr>
              <w:rPr>
                <w:rFonts w:cs="Arial"/>
                <w:szCs w:val="20"/>
              </w:rPr>
            </w:pPr>
          </w:p>
          <w:p w14:paraId="712AAFB1" w14:textId="77777777" w:rsidR="00183398" w:rsidRPr="00F2671E" w:rsidRDefault="00183398">
            <w:pPr>
              <w:rPr>
                <w:rFonts w:cs="Arial"/>
                <w:szCs w:val="20"/>
              </w:rPr>
            </w:pPr>
          </w:p>
          <w:p w14:paraId="108735FE" w14:textId="146CCD3D" w:rsidR="00EB3831" w:rsidRPr="00F2671E" w:rsidRDefault="00EB3831">
            <w:pPr>
              <w:rPr>
                <w:rFonts w:cs="Arial"/>
                <w:szCs w:val="20"/>
              </w:rPr>
            </w:pPr>
            <w:r w:rsidRPr="00F2671E">
              <w:rPr>
                <w:rFonts w:cs="Arial"/>
                <w:szCs w:val="20"/>
              </w:rPr>
              <w:t>All, minus registered</w:t>
            </w:r>
          </w:p>
        </w:tc>
        <w:tc>
          <w:tcPr>
            <w:tcW w:w="10170" w:type="dxa"/>
          </w:tcPr>
          <w:p w14:paraId="3B635FFF" w14:textId="2D9A958B" w:rsidR="00EB3831" w:rsidRPr="00F2671E" w:rsidRDefault="00183398">
            <w:pPr>
              <w:rPr>
                <w:rFonts w:cs="Arial"/>
                <w:szCs w:val="20"/>
              </w:rPr>
            </w:pPr>
            <w:r w:rsidRPr="00F2671E">
              <w:rPr>
                <w:rFonts w:cs="Arial"/>
                <w:b/>
                <w:szCs w:val="20"/>
              </w:rPr>
              <w:t>Relate this email to the Fourth of July</w:t>
            </w:r>
            <w:r w:rsidR="00664621" w:rsidRPr="00F2671E">
              <w:rPr>
                <w:rFonts w:cs="Arial"/>
                <w:b/>
                <w:szCs w:val="20"/>
              </w:rPr>
              <w:t xml:space="preserve"> (or </w:t>
            </w:r>
            <w:proofErr w:type="gramStart"/>
            <w:r w:rsidR="00664621" w:rsidRPr="00F2671E">
              <w:rPr>
                <w:rFonts w:cs="Arial"/>
                <w:b/>
                <w:szCs w:val="20"/>
              </w:rPr>
              <w:t>other</w:t>
            </w:r>
            <w:proofErr w:type="gramEnd"/>
            <w:r w:rsidR="00664621" w:rsidRPr="00F2671E">
              <w:rPr>
                <w:rFonts w:cs="Arial"/>
                <w:b/>
                <w:szCs w:val="20"/>
              </w:rPr>
              <w:t xml:space="preserve"> relevant holiday)</w:t>
            </w:r>
          </w:p>
          <w:p w14:paraId="2C9C5B3D" w14:textId="77777777" w:rsidR="00183398" w:rsidRPr="00F2671E" w:rsidRDefault="00183398" w:rsidP="00183398">
            <w:pPr>
              <w:pStyle w:val="ListParagraph"/>
              <w:numPr>
                <w:ilvl w:val="0"/>
                <w:numId w:val="4"/>
              </w:numPr>
              <w:rPr>
                <w:rFonts w:cs="Arial"/>
                <w:szCs w:val="20"/>
              </w:rPr>
            </w:pPr>
            <w:r w:rsidRPr="00F2671E">
              <w:rPr>
                <w:rFonts w:cs="Arial"/>
                <w:szCs w:val="20"/>
              </w:rPr>
              <w:t>When your campaign has a holiday in the middle of it, try to capitalize on it by finding a way to make your subject line, body content, or graphics relate back to it</w:t>
            </w:r>
          </w:p>
          <w:p w14:paraId="3EF3285C" w14:textId="77777777" w:rsidR="00183398" w:rsidRPr="00F2671E" w:rsidRDefault="00183398" w:rsidP="00183398">
            <w:pPr>
              <w:pStyle w:val="ListParagraph"/>
              <w:numPr>
                <w:ilvl w:val="0"/>
                <w:numId w:val="4"/>
              </w:numPr>
              <w:rPr>
                <w:rFonts w:cs="Arial"/>
                <w:szCs w:val="20"/>
              </w:rPr>
            </w:pPr>
            <w:r w:rsidRPr="00F2671E">
              <w:rPr>
                <w:rFonts w:cs="Arial"/>
                <w:b/>
                <w:szCs w:val="20"/>
              </w:rPr>
              <w:t>Remember</w:t>
            </w:r>
            <w:r w:rsidRPr="00F2671E">
              <w:rPr>
                <w:rFonts w:cs="Arial"/>
                <w:szCs w:val="20"/>
              </w:rPr>
              <w:t xml:space="preserve"> to always be tasteful and avoid anything controversial</w:t>
            </w:r>
          </w:p>
          <w:p w14:paraId="2E2F0AE5" w14:textId="1AD3F897" w:rsidR="00183398" w:rsidRPr="00F2671E" w:rsidRDefault="00183398" w:rsidP="00183398">
            <w:pPr>
              <w:pStyle w:val="ListParagraph"/>
              <w:numPr>
                <w:ilvl w:val="0"/>
                <w:numId w:val="4"/>
              </w:numPr>
              <w:rPr>
                <w:rFonts w:cs="Arial"/>
                <w:szCs w:val="20"/>
              </w:rPr>
            </w:pPr>
            <w:r w:rsidRPr="00F2671E">
              <w:rPr>
                <w:rFonts w:cs="Arial"/>
                <w:b/>
                <w:szCs w:val="20"/>
              </w:rPr>
              <w:t>Also</w:t>
            </w:r>
            <w:r w:rsidRPr="00F2671E">
              <w:rPr>
                <w:rFonts w:cs="Arial"/>
                <w:szCs w:val="20"/>
              </w:rPr>
              <w:t>, keep in mind: during the summer or winter holidays, people tend to go on vacation – this email may not have high engagement</w:t>
            </w:r>
          </w:p>
        </w:tc>
      </w:tr>
      <w:tr w:rsidR="00EB3831" w:rsidRPr="00F2671E" w14:paraId="51A788E6" w14:textId="77777777" w:rsidTr="00183398">
        <w:tc>
          <w:tcPr>
            <w:tcW w:w="1075" w:type="dxa"/>
          </w:tcPr>
          <w:p w14:paraId="3B77D11B" w14:textId="77777777" w:rsidR="00B15EA4" w:rsidRPr="00F2671E" w:rsidRDefault="00B15EA4" w:rsidP="00EB3831">
            <w:pPr>
              <w:jc w:val="right"/>
              <w:rPr>
                <w:rFonts w:cs="Arial"/>
                <w:b/>
                <w:szCs w:val="20"/>
              </w:rPr>
            </w:pPr>
          </w:p>
          <w:p w14:paraId="20E2E4FF" w14:textId="77777777" w:rsidR="00EB3831" w:rsidRPr="00F2671E" w:rsidRDefault="00EB3831" w:rsidP="00B15EA4">
            <w:pPr>
              <w:jc w:val="right"/>
              <w:rPr>
                <w:rFonts w:cs="Arial"/>
                <w:b/>
                <w:szCs w:val="20"/>
              </w:rPr>
            </w:pPr>
            <w:r w:rsidRPr="00F2671E">
              <w:rPr>
                <w:rFonts w:cs="Arial"/>
                <w:b/>
                <w:szCs w:val="20"/>
              </w:rPr>
              <w:t>July 9</w:t>
            </w:r>
          </w:p>
          <w:p w14:paraId="3DDBFE36" w14:textId="77777777" w:rsidR="00B15EA4" w:rsidRPr="00F2671E" w:rsidRDefault="00B15EA4" w:rsidP="00B15EA4">
            <w:pPr>
              <w:jc w:val="right"/>
              <w:rPr>
                <w:rFonts w:cs="Arial"/>
                <w:b/>
                <w:szCs w:val="20"/>
              </w:rPr>
            </w:pPr>
          </w:p>
          <w:p w14:paraId="3BB42E51" w14:textId="77777777" w:rsidR="00B15EA4" w:rsidRPr="00F2671E" w:rsidRDefault="00B15EA4" w:rsidP="00B15EA4">
            <w:pPr>
              <w:jc w:val="right"/>
              <w:rPr>
                <w:rFonts w:cs="Arial"/>
                <w:b/>
                <w:szCs w:val="20"/>
              </w:rPr>
            </w:pPr>
          </w:p>
          <w:p w14:paraId="0A61A4F5" w14:textId="77777777" w:rsidR="00B15EA4" w:rsidRPr="00F2671E" w:rsidRDefault="00B15EA4" w:rsidP="00B15EA4">
            <w:pPr>
              <w:jc w:val="right"/>
              <w:rPr>
                <w:rFonts w:cs="Arial"/>
                <w:b/>
                <w:szCs w:val="20"/>
              </w:rPr>
            </w:pPr>
          </w:p>
          <w:p w14:paraId="6D0EF2A8" w14:textId="51CFDAD3" w:rsidR="00B15EA4" w:rsidRPr="00F2671E" w:rsidRDefault="00B15EA4" w:rsidP="00205CAE">
            <w:pPr>
              <w:jc w:val="right"/>
              <w:rPr>
                <w:rFonts w:cs="Arial"/>
                <w:b/>
                <w:szCs w:val="20"/>
              </w:rPr>
            </w:pPr>
          </w:p>
        </w:tc>
        <w:tc>
          <w:tcPr>
            <w:tcW w:w="2160" w:type="dxa"/>
          </w:tcPr>
          <w:p w14:paraId="099115E5" w14:textId="77777777" w:rsidR="00B15EA4" w:rsidRPr="00F2671E" w:rsidRDefault="00B15EA4">
            <w:pPr>
              <w:rPr>
                <w:rFonts w:cs="Arial"/>
                <w:szCs w:val="20"/>
              </w:rPr>
            </w:pPr>
          </w:p>
          <w:p w14:paraId="2DC8FBAD" w14:textId="1E0195C9" w:rsidR="00B15EA4" w:rsidRPr="00F2671E" w:rsidRDefault="00EB3831">
            <w:pPr>
              <w:rPr>
                <w:rFonts w:cs="Arial"/>
                <w:szCs w:val="20"/>
              </w:rPr>
            </w:pPr>
            <w:r w:rsidRPr="00F2671E">
              <w:rPr>
                <w:rFonts w:cs="Arial"/>
                <w:szCs w:val="20"/>
              </w:rPr>
              <w:t>All, minus registered</w:t>
            </w:r>
          </w:p>
          <w:p w14:paraId="126BED00" w14:textId="77777777" w:rsidR="00B15EA4" w:rsidRPr="00F2671E" w:rsidRDefault="00B15EA4">
            <w:pPr>
              <w:rPr>
                <w:rFonts w:cs="Arial"/>
                <w:szCs w:val="20"/>
              </w:rPr>
            </w:pPr>
          </w:p>
          <w:p w14:paraId="718003F9" w14:textId="5658DACA" w:rsidR="00B15EA4" w:rsidRPr="00F2671E" w:rsidRDefault="00B15EA4">
            <w:pPr>
              <w:rPr>
                <w:rFonts w:cs="Arial"/>
                <w:szCs w:val="20"/>
              </w:rPr>
            </w:pPr>
          </w:p>
        </w:tc>
        <w:tc>
          <w:tcPr>
            <w:tcW w:w="10170" w:type="dxa"/>
          </w:tcPr>
          <w:p w14:paraId="0FFA02E0" w14:textId="77777777" w:rsidR="00EB3831" w:rsidRPr="00F2671E" w:rsidRDefault="00664621">
            <w:pPr>
              <w:rPr>
                <w:rFonts w:cs="Arial"/>
                <w:szCs w:val="20"/>
              </w:rPr>
            </w:pPr>
            <w:r w:rsidRPr="00F2671E">
              <w:rPr>
                <w:rFonts w:cs="Arial"/>
                <w:b/>
                <w:szCs w:val="20"/>
              </w:rPr>
              <w:t>Testimonial</w:t>
            </w:r>
          </w:p>
          <w:p w14:paraId="063A5004" w14:textId="77777777" w:rsidR="00664621" w:rsidRPr="00F2671E" w:rsidRDefault="00664621" w:rsidP="00664621">
            <w:pPr>
              <w:pStyle w:val="ListParagraph"/>
              <w:numPr>
                <w:ilvl w:val="0"/>
                <w:numId w:val="8"/>
              </w:numPr>
              <w:rPr>
                <w:rFonts w:cs="Arial"/>
                <w:szCs w:val="20"/>
              </w:rPr>
            </w:pPr>
            <w:r w:rsidRPr="00F2671E">
              <w:rPr>
                <w:rFonts w:cs="Arial"/>
                <w:szCs w:val="20"/>
              </w:rPr>
              <w:t>Did you have this event last year? Do you have testimonials from similar events/workshops/classes that you can put in an email? Use it here!</w:t>
            </w:r>
          </w:p>
          <w:p w14:paraId="74FF19A9" w14:textId="77777777" w:rsidR="00664621" w:rsidRPr="00F2671E" w:rsidRDefault="00664621" w:rsidP="00664621">
            <w:pPr>
              <w:pStyle w:val="ListParagraph"/>
              <w:numPr>
                <w:ilvl w:val="0"/>
                <w:numId w:val="8"/>
              </w:numPr>
              <w:rPr>
                <w:rFonts w:cs="Arial"/>
                <w:szCs w:val="20"/>
              </w:rPr>
            </w:pPr>
            <w:r w:rsidRPr="00F2671E">
              <w:rPr>
                <w:rFonts w:cs="Arial"/>
                <w:szCs w:val="20"/>
              </w:rPr>
              <w:t>Testimonials help you tell a story – you’re not just talking about the event abstractly anymore; it lets you put a face (or voice) to it</w:t>
            </w:r>
          </w:p>
          <w:p w14:paraId="57256BDB" w14:textId="19693348" w:rsidR="00664621" w:rsidRPr="00F2671E" w:rsidRDefault="00664621" w:rsidP="00664621">
            <w:pPr>
              <w:pStyle w:val="ListParagraph"/>
              <w:numPr>
                <w:ilvl w:val="0"/>
                <w:numId w:val="8"/>
              </w:numPr>
              <w:rPr>
                <w:rFonts w:cs="Arial"/>
                <w:szCs w:val="20"/>
              </w:rPr>
            </w:pPr>
            <w:r w:rsidRPr="00F2671E">
              <w:rPr>
                <w:rFonts w:cs="Arial"/>
                <w:szCs w:val="20"/>
              </w:rPr>
              <w:t>This is a great way to demonstrate the positive impact your event has had (and will have)</w:t>
            </w:r>
          </w:p>
        </w:tc>
      </w:tr>
      <w:tr w:rsidR="00EB3831" w:rsidRPr="00F2671E" w14:paraId="6F76108B" w14:textId="77777777" w:rsidTr="00183398">
        <w:tc>
          <w:tcPr>
            <w:tcW w:w="1075" w:type="dxa"/>
          </w:tcPr>
          <w:p w14:paraId="338A0417" w14:textId="77777777" w:rsidR="00B15EA4" w:rsidRPr="00F2671E" w:rsidRDefault="00B15EA4" w:rsidP="00B15EA4">
            <w:pPr>
              <w:rPr>
                <w:rFonts w:cs="Arial"/>
                <w:b/>
                <w:szCs w:val="20"/>
              </w:rPr>
            </w:pPr>
          </w:p>
          <w:p w14:paraId="3630965D" w14:textId="015BDD11" w:rsidR="00B15EA4" w:rsidRPr="00F2671E" w:rsidRDefault="00205CAE" w:rsidP="00B15EA4">
            <w:pPr>
              <w:jc w:val="right"/>
              <w:rPr>
                <w:rFonts w:cs="Arial"/>
                <w:b/>
                <w:szCs w:val="20"/>
              </w:rPr>
            </w:pPr>
            <w:r w:rsidRPr="00F2671E">
              <w:rPr>
                <w:rFonts w:cs="Arial"/>
                <w:b/>
                <w:szCs w:val="20"/>
              </w:rPr>
              <w:t>July 16</w:t>
            </w:r>
          </w:p>
          <w:p w14:paraId="7D028AD7" w14:textId="1D6E8250" w:rsidR="00B15EA4" w:rsidRPr="00F2671E" w:rsidRDefault="00B15EA4" w:rsidP="00B15EA4">
            <w:pPr>
              <w:jc w:val="right"/>
              <w:rPr>
                <w:rFonts w:cs="Arial"/>
                <w:b/>
                <w:szCs w:val="20"/>
              </w:rPr>
            </w:pPr>
            <w:r w:rsidRPr="00F2671E">
              <w:rPr>
                <w:rFonts w:cs="Arial"/>
                <w:b/>
                <w:szCs w:val="20"/>
              </w:rPr>
              <w:lastRenderedPageBreak/>
              <w:t>July 16</w:t>
            </w:r>
          </w:p>
        </w:tc>
        <w:tc>
          <w:tcPr>
            <w:tcW w:w="2160" w:type="dxa"/>
          </w:tcPr>
          <w:p w14:paraId="578DC195" w14:textId="77777777" w:rsidR="001D4B63" w:rsidRPr="00F2671E" w:rsidRDefault="001D4B63">
            <w:pPr>
              <w:rPr>
                <w:rFonts w:cs="Arial"/>
                <w:szCs w:val="20"/>
              </w:rPr>
            </w:pPr>
          </w:p>
          <w:p w14:paraId="74486258" w14:textId="2EF40487" w:rsidR="001D4B63" w:rsidRPr="00F2671E" w:rsidRDefault="00205CAE">
            <w:pPr>
              <w:rPr>
                <w:rFonts w:cs="Arial"/>
                <w:szCs w:val="20"/>
              </w:rPr>
            </w:pPr>
            <w:r w:rsidRPr="00F2671E">
              <w:rPr>
                <w:rFonts w:cs="Arial"/>
                <w:szCs w:val="20"/>
              </w:rPr>
              <w:t>Registered</w:t>
            </w:r>
          </w:p>
          <w:p w14:paraId="65954C12" w14:textId="07310465" w:rsidR="00B15EA4" w:rsidRPr="00F2671E" w:rsidRDefault="00B15EA4" w:rsidP="00B15EA4">
            <w:pPr>
              <w:rPr>
                <w:rFonts w:cs="Arial"/>
                <w:szCs w:val="20"/>
              </w:rPr>
            </w:pPr>
            <w:r w:rsidRPr="00F2671E">
              <w:rPr>
                <w:rFonts w:cs="Arial"/>
                <w:szCs w:val="20"/>
              </w:rPr>
              <w:lastRenderedPageBreak/>
              <w:t>Registered (cont.)</w:t>
            </w:r>
          </w:p>
        </w:tc>
        <w:tc>
          <w:tcPr>
            <w:tcW w:w="10170" w:type="dxa"/>
          </w:tcPr>
          <w:p w14:paraId="4FFB1D23" w14:textId="70DC8EA4" w:rsidR="00EB3831" w:rsidRPr="00F2671E" w:rsidRDefault="00EB3831">
            <w:pPr>
              <w:rPr>
                <w:rFonts w:cs="Arial"/>
                <w:szCs w:val="20"/>
              </w:rPr>
            </w:pPr>
            <w:r w:rsidRPr="00F2671E">
              <w:rPr>
                <w:rFonts w:cs="Arial"/>
                <w:b/>
                <w:szCs w:val="20"/>
              </w:rPr>
              <w:lastRenderedPageBreak/>
              <w:t>Two weeks out</w:t>
            </w:r>
            <w:r w:rsidR="0050401F" w:rsidRPr="00F2671E">
              <w:rPr>
                <w:rFonts w:cs="Arial"/>
                <w:b/>
                <w:szCs w:val="20"/>
              </w:rPr>
              <w:t xml:space="preserve"> </w:t>
            </w:r>
            <w:r w:rsidR="0050401F" w:rsidRPr="00F2671E">
              <w:rPr>
                <w:rFonts w:cs="Arial"/>
                <w:szCs w:val="20"/>
              </w:rPr>
              <w:t>– registered only</w:t>
            </w:r>
          </w:p>
          <w:p w14:paraId="15DFFF60" w14:textId="77777777" w:rsidR="00EB3831" w:rsidRPr="00F2671E" w:rsidRDefault="0050401F" w:rsidP="00EB3831">
            <w:pPr>
              <w:pStyle w:val="ListParagraph"/>
              <w:numPr>
                <w:ilvl w:val="0"/>
                <w:numId w:val="2"/>
              </w:numPr>
              <w:rPr>
                <w:rFonts w:cs="Arial"/>
                <w:szCs w:val="20"/>
              </w:rPr>
            </w:pPr>
            <w:r w:rsidRPr="00F2671E">
              <w:rPr>
                <w:rFonts w:cs="Arial"/>
                <w:szCs w:val="20"/>
              </w:rPr>
              <w:t>Registered attendees haven’t been getting emails, for good reason – they already acted upon your CTA!</w:t>
            </w:r>
          </w:p>
          <w:p w14:paraId="45BF2A39" w14:textId="77777777" w:rsidR="0050401F" w:rsidRPr="00F2671E" w:rsidRDefault="0050401F" w:rsidP="00EB3831">
            <w:pPr>
              <w:pStyle w:val="ListParagraph"/>
              <w:numPr>
                <w:ilvl w:val="0"/>
                <w:numId w:val="2"/>
              </w:numPr>
              <w:rPr>
                <w:rFonts w:cs="Arial"/>
                <w:szCs w:val="20"/>
              </w:rPr>
            </w:pPr>
            <w:r w:rsidRPr="00F2671E">
              <w:rPr>
                <w:rFonts w:cs="Arial"/>
                <w:szCs w:val="20"/>
              </w:rPr>
              <w:lastRenderedPageBreak/>
              <w:t>Use this email to ask them to forward the invite to a colleague or a friend</w:t>
            </w:r>
          </w:p>
          <w:p w14:paraId="2B943305" w14:textId="182879DA" w:rsidR="0050401F" w:rsidRPr="00F2671E" w:rsidRDefault="0050401F" w:rsidP="00EB3831">
            <w:pPr>
              <w:pStyle w:val="ListParagraph"/>
              <w:numPr>
                <w:ilvl w:val="0"/>
                <w:numId w:val="2"/>
              </w:numPr>
              <w:rPr>
                <w:rFonts w:cs="Arial"/>
                <w:szCs w:val="20"/>
              </w:rPr>
            </w:pPr>
            <w:r w:rsidRPr="00F2671E">
              <w:rPr>
                <w:rFonts w:cs="Arial"/>
                <w:szCs w:val="20"/>
              </w:rPr>
              <w:t>People like going to events with others that they know – this is a good opportunity to get their friends involved, and your registration numbers up</w:t>
            </w:r>
          </w:p>
        </w:tc>
      </w:tr>
      <w:tr w:rsidR="00EB3831" w:rsidRPr="00F2671E" w14:paraId="3DFA8297" w14:textId="77777777" w:rsidTr="00183398">
        <w:tc>
          <w:tcPr>
            <w:tcW w:w="1075" w:type="dxa"/>
          </w:tcPr>
          <w:p w14:paraId="233BBF51" w14:textId="2E0ABCED" w:rsidR="00EB3831" w:rsidRPr="00F2671E" w:rsidRDefault="00EB3831" w:rsidP="00EB3831">
            <w:pPr>
              <w:jc w:val="right"/>
              <w:rPr>
                <w:rFonts w:cs="Arial"/>
                <w:b/>
                <w:szCs w:val="20"/>
              </w:rPr>
            </w:pPr>
            <w:r w:rsidRPr="00F2671E">
              <w:rPr>
                <w:rFonts w:cs="Arial"/>
                <w:b/>
                <w:szCs w:val="20"/>
              </w:rPr>
              <w:lastRenderedPageBreak/>
              <w:t>July 16</w:t>
            </w:r>
          </w:p>
        </w:tc>
        <w:tc>
          <w:tcPr>
            <w:tcW w:w="2160" w:type="dxa"/>
          </w:tcPr>
          <w:p w14:paraId="46273F25" w14:textId="035C2582" w:rsidR="00EB3831" w:rsidRPr="00F2671E" w:rsidRDefault="00EB3831">
            <w:pPr>
              <w:rPr>
                <w:rFonts w:cs="Arial"/>
                <w:szCs w:val="20"/>
              </w:rPr>
            </w:pPr>
            <w:r w:rsidRPr="00F2671E">
              <w:rPr>
                <w:rFonts w:cs="Arial"/>
                <w:szCs w:val="20"/>
              </w:rPr>
              <w:t>All, minus registered</w:t>
            </w:r>
          </w:p>
        </w:tc>
        <w:tc>
          <w:tcPr>
            <w:tcW w:w="10170" w:type="dxa"/>
          </w:tcPr>
          <w:p w14:paraId="58590DAE" w14:textId="77777777" w:rsidR="00EB3831" w:rsidRPr="00F2671E" w:rsidRDefault="0050401F">
            <w:pPr>
              <w:rPr>
                <w:rFonts w:cs="Arial"/>
                <w:szCs w:val="20"/>
              </w:rPr>
            </w:pPr>
            <w:r w:rsidRPr="00F2671E">
              <w:rPr>
                <w:rFonts w:cs="Arial"/>
                <w:b/>
                <w:szCs w:val="20"/>
              </w:rPr>
              <w:t>Two weeks out –</w:t>
            </w:r>
            <w:r w:rsidRPr="00F2671E">
              <w:rPr>
                <w:rFonts w:cs="Arial"/>
                <w:szCs w:val="20"/>
              </w:rPr>
              <w:t xml:space="preserve"> non-registered</w:t>
            </w:r>
          </w:p>
          <w:p w14:paraId="6D947A2D" w14:textId="77777777" w:rsidR="0050401F" w:rsidRPr="00F2671E" w:rsidRDefault="0050401F" w:rsidP="0050401F">
            <w:pPr>
              <w:pStyle w:val="ListParagraph"/>
              <w:numPr>
                <w:ilvl w:val="0"/>
                <w:numId w:val="6"/>
              </w:numPr>
              <w:rPr>
                <w:rFonts w:cs="Arial"/>
                <w:szCs w:val="20"/>
              </w:rPr>
            </w:pPr>
            <w:r w:rsidRPr="00F2671E">
              <w:rPr>
                <w:rFonts w:cs="Arial"/>
                <w:szCs w:val="20"/>
              </w:rPr>
              <w:t>If your event has limited space, or you’re nearing capacity, this is a good time to add some urgency to your subject line and body</w:t>
            </w:r>
          </w:p>
          <w:p w14:paraId="6AAE5B89" w14:textId="7A39ABC3" w:rsidR="0050401F" w:rsidRPr="00F2671E" w:rsidRDefault="0050401F" w:rsidP="0050401F">
            <w:pPr>
              <w:pStyle w:val="ListParagraph"/>
              <w:numPr>
                <w:ilvl w:val="0"/>
                <w:numId w:val="6"/>
              </w:numPr>
              <w:rPr>
                <w:rFonts w:cs="Arial"/>
                <w:szCs w:val="20"/>
              </w:rPr>
            </w:pPr>
            <w:r w:rsidRPr="00F2671E">
              <w:rPr>
                <w:rFonts w:cs="Arial"/>
                <w:szCs w:val="20"/>
              </w:rPr>
              <w:t>Your event is important to your audience – whether its fundraising, a workshop, or an important meeting; identify the most important reason people would want to attend, and highlight that here</w:t>
            </w:r>
          </w:p>
        </w:tc>
      </w:tr>
      <w:tr w:rsidR="00EB3831" w:rsidRPr="00F2671E" w14:paraId="3562EA9E" w14:textId="77777777" w:rsidTr="00183398">
        <w:tc>
          <w:tcPr>
            <w:tcW w:w="1075" w:type="dxa"/>
          </w:tcPr>
          <w:p w14:paraId="258B81C0" w14:textId="77777777" w:rsidR="00205CAE" w:rsidRPr="00F2671E" w:rsidRDefault="00205CAE" w:rsidP="00EB3831">
            <w:pPr>
              <w:jc w:val="right"/>
              <w:rPr>
                <w:rFonts w:cs="Arial"/>
                <w:b/>
                <w:szCs w:val="20"/>
              </w:rPr>
            </w:pPr>
          </w:p>
          <w:p w14:paraId="73FD5EEA" w14:textId="77777777" w:rsidR="00205CAE" w:rsidRPr="00F2671E" w:rsidRDefault="00205CAE" w:rsidP="00EB3831">
            <w:pPr>
              <w:jc w:val="right"/>
              <w:rPr>
                <w:rFonts w:cs="Arial"/>
                <w:b/>
                <w:szCs w:val="20"/>
              </w:rPr>
            </w:pPr>
          </w:p>
          <w:p w14:paraId="5A2F31BD" w14:textId="77777777" w:rsidR="00205CAE" w:rsidRPr="00F2671E" w:rsidRDefault="00205CAE" w:rsidP="00EB3831">
            <w:pPr>
              <w:jc w:val="right"/>
              <w:rPr>
                <w:rFonts w:cs="Arial"/>
                <w:b/>
                <w:szCs w:val="20"/>
              </w:rPr>
            </w:pPr>
          </w:p>
          <w:p w14:paraId="5F940DE1" w14:textId="77777777" w:rsidR="00205CAE" w:rsidRPr="00F2671E" w:rsidRDefault="00205CAE" w:rsidP="00EB3831">
            <w:pPr>
              <w:jc w:val="right"/>
              <w:rPr>
                <w:rFonts w:cs="Arial"/>
                <w:b/>
                <w:szCs w:val="20"/>
              </w:rPr>
            </w:pPr>
          </w:p>
          <w:p w14:paraId="4E70C34E" w14:textId="6CFE95A1" w:rsidR="00EB3831" w:rsidRPr="00F2671E" w:rsidRDefault="00EB3831" w:rsidP="00EB3831">
            <w:pPr>
              <w:jc w:val="right"/>
              <w:rPr>
                <w:rFonts w:cs="Arial"/>
                <w:b/>
                <w:szCs w:val="20"/>
              </w:rPr>
            </w:pPr>
            <w:r w:rsidRPr="00F2671E">
              <w:rPr>
                <w:rFonts w:cs="Arial"/>
                <w:b/>
                <w:szCs w:val="20"/>
              </w:rPr>
              <w:t>July 23</w:t>
            </w:r>
          </w:p>
        </w:tc>
        <w:tc>
          <w:tcPr>
            <w:tcW w:w="2160" w:type="dxa"/>
          </w:tcPr>
          <w:p w14:paraId="625E8C7A" w14:textId="77777777" w:rsidR="00205CAE" w:rsidRPr="00F2671E" w:rsidRDefault="00205CAE">
            <w:pPr>
              <w:rPr>
                <w:rFonts w:cs="Arial"/>
                <w:szCs w:val="20"/>
              </w:rPr>
            </w:pPr>
          </w:p>
          <w:p w14:paraId="60401190" w14:textId="77777777" w:rsidR="00205CAE" w:rsidRPr="00F2671E" w:rsidRDefault="00205CAE">
            <w:pPr>
              <w:rPr>
                <w:rFonts w:cs="Arial"/>
                <w:szCs w:val="20"/>
              </w:rPr>
            </w:pPr>
          </w:p>
          <w:p w14:paraId="14EEBB13" w14:textId="77777777" w:rsidR="00205CAE" w:rsidRPr="00F2671E" w:rsidRDefault="00205CAE">
            <w:pPr>
              <w:rPr>
                <w:rFonts w:cs="Arial"/>
                <w:szCs w:val="20"/>
              </w:rPr>
            </w:pPr>
          </w:p>
          <w:p w14:paraId="5701691E" w14:textId="47A4AA52" w:rsidR="00EB3831" w:rsidRPr="00F2671E" w:rsidRDefault="00205CAE">
            <w:pPr>
              <w:rPr>
                <w:rFonts w:cs="Arial"/>
                <w:szCs w:val="20"/>
              </w:rPr>
            </w:pPr>
            <w:r w:rsidRPr="00F2671E">
              <w:rPr>
                <w:rFonts w:cs="Arial"/>
                <w:szCs w:val="20"/>
              </w:rPr>
              <w:t>People who have opened your email, but haven’t registered</w:t>
            </w:r>
          </w:p>
        </w:tc>
        <w:tc>
          <w:tcPr>
            <w:tcW w:w="10170" w:type="dxa"/>
          </w:tcPr>
          <w:p w14:paraId="5BC9421B" w14:textId="3670A062" w:rsidR="00EB3831" w:rsidRPr="00F2671E" w:rsidRDefault="0050401F">
            <w:pPr>
              <w:rPr>
                <w:rFonts w:cs="Arial"/>
                <w:szCs w:val="20"/>
              </w:rPr>
            </w:pPr>
            <w:r w:rsidRPr="00F2671E">
              <w:rPr>
                <w:rFonts w:cs="Arial"/>
                <w:b/>
                <w:szCs w:val="20"/>
              </w:rPr>
              <w:t xml:space="preserve">One week out </w:t>
            </w:r>
            <w:r w:rsidRPr="00F2671E">
              <w:rPr>
                <w:rFonts w:cs="Arial"/>
                <w:szCs w:val="20"/>
              </w:rPr>
              <w:t>– non-registered</w:t>
            </w:r>
          </w:p>
          <w:p w14:paraId="5D663E4B" w14:textId="567500F6" w:rsidR="0050401F" w:rsidRPr="00F2671E" w:rsidRDefault="00205CAE" w:rsidP="0050401F">
            <w:pPr>
              <w:pStyle w:val="ListParagraph"/>
              <w:numPr>
                <w:ilvl w:val="0"/>
                <w:numId w:val="7"/>
              </w:numPr>
              <w:rPr>
                <w:rFonts w:cs="Arial"/>
                <w:szCs w:val="20"/>
              </w:rPr>
            </w:pPr>
            <w:r w:rsidRPr="00F2671E">
              <w:rPr>
                <w:rFonts w:cs="Arial"/>
                <w:szCs w:val="20"/>
              </w:rPr>
              <w:t>Take this opportunity to speak to people who have opened your last email, but did not register yet (tip below)</w:t>
            </w:r>
          </w:p>
          <w:p w14:paraId="1326E6E8" w14:textId="6A3807AB" w:rsidR="00205CAE" w:rsidRPr="00F2671E" w:rsidRDefault="00205CAE" w:rsidP="0050401F">
            <w:pPr>
              <w:pStyle w:val="ListParagraph"/>
              <w:numPr>
                <w:ilvl w:val="0"/>
                <w:numId w:val="7"/>
              </w:numPr>
              <w:rPr>
                <w:rFonts w:cs="Arial"/>
                <w:szCs w:val="20"/>
              </w:rPr>
            </w:pPr>
            <w:r w:rsidRPr="00F2671E">
              <w:rPr>
                <w:rFonts w:cs="Arial"/>
                <w:szCs w:val="20"/>
              </w:rPr>
              <w:t>Why speak to them specifically? This is a group of people who you know are interested – they have been reading your emails, but need that extra push to register</w:t>
            </w:r>
          </w:p>
          <w:p w14:paraId="6C393876" w14:textId="245D4B2A" w:rsidR="00205CAE" w:rsidRPr="00F2671E" w:rsidRDefault="00205CAE" w:rsidP="0050401F">
            <w:pPr>
              <w:pStyle w:val="ListParagraph"/>
              <w:numPr>
                <w:ilvl w:val="0"/>
                <w:numId w:val="7"/>
              </w:numPr>
              <w:rPr>
                <w:rFonts w:cs="Arial"/>
                <w:szCs w:val="20"/>
              </w:rPr>
            </w:pPr>
            <w:r w:rsidRPr="00F2671E">
              <w:rPr>
                <w:rFonts w:cs="Arial"/>
                <w:szCs w:val="20"/>
              </w:rPr>
              <w:t xml:space="preserve">By eliminating people who haven’t been opening your email, you can tailor the message to this audience even further; try talking to them about the fact that they know it’s a good opportunity, and that </w:t>
            </w:r>
            <w:r w:rsidRPr="00F2671E">
              <w:rPr>
                <w:rFonts w:cs="Arial"/>
                <w:i/>
                <w:szCs w:val="20"/>
              </w:rPr>
              <w:t>this</w:t>
            </w:r>
            <w:r w:rsidRPr="00F2671E">
              <w:rPr>
                <w:rFonts w:cs="Arial"/>
                <w:szCs w:val="20"/>
              </w:rPr>
              <w:t xml:space="preserve"> is their moment to take advantage of it</w:t>
            </w:r>
          </w:p>
          <w:p w14:paraId="23984E59" w14:textId="59D89076" w:rsidR="00205CAE" w:rsidRPr="00F2671E" w:rsidRDefault="00205CAE" w:rsidP="0050401F">
            <w:pPr>
              <w:pStyle w:val="ListParagraph"/>
              <w:numPr>
                <w:ilvl w:val="0"/>
                <w:numId w:val="7"/>
              </w:numPr>
              <w:rPr>
                <w:rFonts w:cs="Arial"/>
                <w:szCs w:val="20"/>
              </w:rPr>
            </w:pPr>
            <w:r w:rsidRPr="00F2671E">
              <w:rPr>
                <w:rFonts w:cs="Arial"/>
                <w:szCs w:val="20"/>
              </w:rPr>
              <w:t>On the last page of this document, you’ll find Excel instructions (they’re easy, I promise!) on how to remove registered attendees from your Opened list</w:t>
            </w:r>
          </w:p>
          <w:p w14:paraId="6C2A7F4F" w14:textId="117F4D68" w:rsidR="0050401F" w:rsidRPr="00F2671E" w:rsidRDefault="0050401F">
            <w:pPr>
              <w:rPr>
                <w:rFonts w:cs="Arial"/>
                <w:szCs w:val="20"/>
              </w:rPr>
            </w:pPr>
          </w:p>
        </w:tc>
      </w:tr>
      <w:tr w:rsidR="00EB3831" w:rsidRPr="00F2671E" w14:paraId="1C2EF638" w14:textId="77777777" w:rsidTr="00183398">
        <w:tc>
          <w:tcPr>
            <w:tcW w:w="1075" w:type="dxa"/>
          </w:tcPr>
          <w:p w14:paraId="4DE551FF" w14:textId="77777777" w:rsidR="00205CAE" w:rsidRPr="00F2671E" w:rsidRDefault="00205CAE" w:rsidP="00EB3831">
            <w:pPr>
              <w:jc w:val="right"/>
              <w:rPr>
                <w:rFonts w:cs="Arial"/>
                <w:b/>
                <w:szCs w:val="20"/>
              </w:rPr>
            </w:pPr>
          </w:p>
          <w:p w14:paraId="718774A2" w14:textId="77777777" w:rsidR="00205CAE" w:rsidRPr="00F2671E" w:rsidRDefault="00205CAE" w:rsidP="00EB3831">
            <w:pPr>
              <w:jc w:val="right"/>
              <w:rPr>
                <w:rFonts w:cs="Arial"/>
                <w:b/>
                <w:szCs w:val="20"/>
              </w:rPr>
            </w:pPr>
          </w:p>
          <w:p w14:paraId="2ECF7F0C" w14:textId="085D6EA5" w:rsidR="00EB3831" w:rsidRPr="00F2671E" w:rsidRDefault="00EB3831" w:rsidP="00EB3831">
            <w:pPr>
              <w:jc w:val="right"/>
              <w:rPr>
                <w:rFonts w:cs="Arial"/>
                <w:b/>
                <w:szCs w:val="20"/>
              </w:rPr>
            </w:pPr>
            <w:r w:rsidRPr="00F2671E">
              <w:rPr>
                <w:rFonts w:cs="Arial"/>
                <w:b/>
                <w:szCs w:val="20"/>
              </w:rPr>
              <w:t>July 23</w:t>
            </w:r>
          </w:p>
        </w:tc>
        <w:tc>
          <w:tcPr>
            <w:tcW w:w="2160" w:type="dxa"/>
          </w:tcPr>
          <w:p w14:paraId="2D49894E" w14:textId="77777777" w:rsidR="00205CAE" w:rsidRPr="00F2671E" w:rsidRDefault="00205CAE">
            <w:pPr>
              <w:rPr>
                <w:rFonts w:cs="Arial"/>
                <w:szCs w:val="20"/>
              </w:rPr>
            </w:pPr>
          </w:p>
          <w:p w14:paraId="79253612" w14:textId="77777777" w:rsidR="00205CAE" w:rsidRPr="00F2671E" w:rsidRDefault="00205CAE">
            <w:pPr>
              <w:rPr>
                <w:rFonts w:cs="Arial"/>
                <w:szCs w:val="20"/>
              </w:rPr>
            </w:pPr>
          </w:p>
          <w:p w14:paraId="6949CC6B" w14:textId="001D67AC" w:rsidR="00EB3831" w:rsidRPr="00F2671E" w:rsidRDefault="00EB3831">
            <w:pPr>
              <w:rPr>
                <w:rFonts w:cs="Arial"/>
                <w:szCs w:val="20"/>
              </w:rPr>
            </w:pPr>
            <w:r w:rsidRPr="00F2671E">
              <w:rPr>
                <w:rFonts w:cs="Arial"/>
                <w:szCs w:val="20"/>
              </w:rPr>
              <w:t>Registered</w:t>
            </w:r>
          </w:p>
        </w:tc>
        <w:tc>
          <w:tcPr>
            <w:tcW w:w="10170" w:type="dxa"/>
          </w:tcPr>
          <w:p w14:paraId="18E46AA6" w14:textId="77777777" w:rsidR="00EB3831" w:rsidRPr="00F2671E" w:rsidRDefault="0050401F">
            <w:pPr>
              <w:rPr>
                <w:rFonts w:cs="Arial"/>
                <w:szCs w:val="20"/>
              </w:rPr>
            </w:pPr>
            <w:r w:rsidRPr="00F2671E">
              <w:rPr>
                <w:rFonts w:cs="Arial"/>
                <w:b/>
                <w:szCs w:val="20"/>
              </w:rPr>
              <w:t xml:space="preserve">One week out </w:t>
            </w:r>
            <w:r w:rsidRPr="00F2671E">
              <w:rPr>
                <w:rFonts w:cs="Arial"/>
                <w:szCs w:val="20"/>
              </w:rPr>
              <w:t>– registered only</w:t>
            </w:r>
          </w:p>
          <w:p w14:paraId="0081DF6D" w14:textId="77777777" w:rsidR="0050401F" w:rsidRPr="00F2671E" w:rsidRDefault="0050401F" w:rsidP="0050401F">
            <w:pPr>
              <w:pStyle w:val="ListParagraph"/>
              <w:numPr>
                <w:ilvl w:val="0"/>
                <w:numId w:val="2"/>
              </w:numPr>
              <w:rPr>
                <w:rFonts w:cs="Arial"/>
                <w:szCs w:val="20"/>
              </w:rPr>
            </w:pPr>
            <w:r w:rsidRPr="00F2671E">
              <w:rPr>
                <w:rFonts w:cs="Arial"/>
                <w:szCs w:val="20"/>
              </w:rPr>
              <w:t xml:space="preserve">In this message, you want to remind your </w:t>
            </w:r>
            <w:r w:rsidRPr="00F2671E">
              <w:rPr>
                <w:rFonts w:cs="Arial"/>
                <w:i/>
                <w:szCs w:val="20"/>
              </w:rPr>
              <w:t>registered attendees</w:t>
            </w:r>
            <w:r w:rsidRPr="00F2671E">
              <w:rPr>
                <w:rFonts w:cs="Arial"/>
                <w:szCs w:val="20"/>
              </w:rPr>
              <w:t xml:space="preserve"> that the event is coming up</w:t>
            </w:r>
          </w:p>
          <w:p w14:paraId="657B191C" w14:textId="77777777" w:rsidR="0050401F" w:rsidRPr="00F2671E" w:rsidRDefault="0050401F" w:rsidP="0050401F">
            <w:pPr>
              <w:pStyle w:val="ListParagraph"/>
              <w:numPr>
                <w:ilvl w:val="0"/>
                <w:numId w:val="2"/>
              </w:numPr>
              <w:rPr>
                <w:rFonts w:cs="Arial"/>
                <w:szCs w:val="20"/>
              </w:rPr>
            </w:pPr>
            <w:r w:rsidRPr="00F2671E">
              <w:rPr>
                <w:rFonts w:cs="Arial"/>
                <w:szCs w:val="20"/>
              </w:rPr>
              <w:t>You can use this message as a simple reminder that the event is coming up, and to ask them to share it with their colleagues</w:t>
            </w:r>
          </w:p>
          <w:p w14:paraId="4F3415A3" w14:textId="3E7F3F82" w:rsidR="0050401F" w:rsidRPr="00F2671E" w:rsidRDefault="0050401F" w:rsidP="0050401F">
            <w:pPr>
              <w:pStyle w:val="ListParagraph"/>
              <w:numPr>
                <w:ilvl w:val="0"/>
                <w:numId w:val="2"/>
              </w:numPr>
              <w:rPr>
                <w:rFonts w:cs="Arial"/>
                <w:szCs w:val="20"/>
              </w:rPr>
            </w:pPr>
            <w:r w:rsidRPr="00F2671E">
              <w:rPr>
                <w:rFonts w:cs="Arial"/>
                <w:szCs w:val="20"/>
              </w:rPr>
              <w:t xml:space="preserve">Here’s a simple </w:t>
            </w:r>
            <w:hyperlink r:id="rId8" w:history="1">
              <w:r w:rsidRPr="00F2671E">
                <w:rPr>
                  <w:rStyle w:val="Hyperlink"/>
                  <w:rFonts w:cs="Arial"/>
                  <w:szCs w:val="20"/>
                </w:rPr>
                <w:t>how-to on creating a calendar reminder</w:t>
              </w:r>
            </w:hyperlink>
            <w:r w:rsidRPr="00F2671E">
              <w:rPr>
                <w:rFonts w:cs="Arial"/>
                <w:szCs w:val="20"/>
              </w:rPr>
              <w:t xml:space="preserve"> for your attendees – simply include the link as a CTA and your reader can easily add it to their Outlook, Apple, or Gmail calendar</w:t>
            </w:r>
          </w:p>
        </w:tc>
      </w:tr>
      <w:tr w:rsidR="00EB3831" w:rsidRPr="00F2671E" w14:paraId="3F7C64DE" w14:textId="77777777" w:rsidTr="00183398">
        <w:tc>
          <w:tcPr>
            <w:tcW w:w="1075" w:type="dxa"/>
          </w:tcPr>
          <w:p w14:paraId="74925240" w14:textId="77777777" w:rsidR="00205CAE" w:rsidRPr="00F2671E" w:rsidRDefault="00205CAE" w:rsidP="00EB3831">
            <w:pPr>
              <w:jc w:val="right"/>
              <w:rPr>
                <w:rFonts w:cs="Arial"/>
                <w:b/>
                <w:szCs w:val="20"/>
              </w:rPr>
            </w:pPr>
          </w:p>
          <w:p w14:paraId="2C6A5491" w14:textId="77777777" w:rsidR="00205CAE" w:rsidRPr="00F2671E" w:rsidRDefault="00205CAE" w:rsidP="00EB3831">
            <w:pPr>
              <w:jc w:val="right"/>
              <w:rPr>
                <w:rFonts w:cs="Arial"/>
                <w:b/>
                <w:szCs w:val="20"/>
              </w:rPr>
            </w:pPr>
          </w:p>
          <w:p w14:paraId="50A87A51" w14:textId="036A5E67" w:rsidR="00EB3831" w:rsidRPr="00F2671E" w:rsidRDefault="00EB3831" w:rsidP="00EB3831">
            <w:pPr>
              <w:jc w:val="right"/>
              <w:rPr>
                <w:rFonts w:cs="Arial"/>
                <w:b/>
                <w:szCs w:val="20"/>
              </w:rPr>
            </w:pPr>
            <w:r w:rsidRPr="00F2671E">
              <w:rPr>
                <w:rFonts w:cs="Arial"/>
                <w:b/>
                <w:szCs w:val="20"/>
              </w:rPr>
              <w:t>July 30</w:t>
            </w:r>
          </w:p>
        </w:tc>
        <w:tc>
          <w:tcPr>
            <w:tcW w:w="2160" w:type="dxa"/>
          </w:tcPr>
          <w:p w14:paraId="2E2D40DC" w14:textId="77777777" w:rsidR="00205CAE" w:rsidRPr="00F2671E" w:rsidRDefault="00205CAE">
            <w:pPr>
              <w:rPr>
                <w:rFonts w:cs="Arial"/>
                <w:szCs w:val="20"/>
              </w:rPr>
            </w:pPr>
          </w:p>
          <w:p w14:paraId="191DF4EB" w14:textId="77777777" w:rsidR="00205CAE" w:rsidRPr="00F2671E" w:rsidRDefault="00205CAE">
            <w:pPr>
              <w:rPr>
                <w:rFonts w:cs="Arial"/>
                <w:szCs w:val="20"/>
              </w:rPr>
            </w:pPr>
          </w:p>
          <w:p w14:paraId="6A694333" w14:textId="031EEEDB" w:rsidR="00EB3831" w:rsidRPr="00F2671E" w:rsidRDefault="00EB3831">
            <w:pPr>
              <w:rPr>
                <w:rFonts w:cs="Arial"/>
                <w:szCs w:val="20"/>
              </w:rPr>
            </w:pPr>
            <w:r w:rsidRPr="00F2671E">
              <w:rPr>
                <w:rFonts w:cs="Arial"/>
                <w:szCs w:val="20"/>
              </w:rPr>
              <w:t>All, minus registered</w:t>
            </w:r>
          </w:p>
        </w:tc>
        <w:tc>
          <w:tcPr>
            <w:tcW w:w="10170" w:type="dxa"/>
          </w:tcPr>
          <w:p w14:paraId="3D5FA8BB" w14:textId="77777777" w:rsidR="00EB3831" w:rsidRPr="00F2671E" w:rsidRDefault="00664621">
            <w:pPr>
              <w:rPr>
                <w:rFonts w:cs="Arial"/>
                <w:szCs w:val="20"/>
              </w:rPr>
            </w:pPr>
            <w:r w:rsidRPr="00F2671E">
              <w:rPr>
                <w:rFonts w:cs="Arial"/>
                <w:b/>
                <w:szCs w:val="20"/>
              </w:rPr>
              <w:t>Last call</w:t>
            </w:r>
          </w:p>
          <w:p w14:paraId="3FCAF721" w14:textId="77777777" w:rsidR="00664621" w:rsidRPr="00F2671E" w:rsidRDefault="00664621" w:rsidP="00664621">
            <w:pPr>
              <w:pStyle w:val="ListParagraph"/>
              <w:numPr>
                <w:ilvl w:val="0"/>
                <w:numId w:val="9"/>
              </w:numPr>
              <w:rPr>
                <w:rFonts w:cs="Arial"/>
                <w:szCs w:val="20"/>
              </w:rPr>
            </w:pPr>
            <w:r w:rsidRPr="00F2671E">
              <w:rPr>
                <w:rFonts w:cs="Arial"/>
                <w:szCs w:val="20"/>
              </w:rPr>
              <w:t xml:space="preserve">One last effort to get any of the </w:t>
            </w:r>
            <w:r w:rsidR="00B15EA4" w:rsidRPr="00F2671E">
              <w:rPr>
                <w:rFonts w:cs="Arial"/>
                <w:szCs w:val="20"/>
              </w:rPr>
              <w:t>remaining people on your email list to attend the event</w:t>
            </w:r>
          </w:p>
          <w:p w14:paraId="64689E38" w14:textId="77777777" w:rsidR="00B15EA4" w:rsidRPr="00F2671E" w:rsidRDefault="00B15EA4" w:rsidP="00664621">
            <w:pPr>
              <w:pStyle w:val="ListParagraph"/>
              <w:numPr>
                <w:ilvl w:val="0"/>
                <w:numId w:val="9"/>
              </w:numPr>
              <w:rPr>
                <w:rFonts w:cs="Arial"/>
                <w:szCs w:val="20"/>
              </w:rPr>
            </w:pPr>
            <w:r w:rsidRPr="00F2671E">
              <w:rPr>
                <w:rFonts w:cs="Arial"/>
                <w:szCs w:val="20"/>
              </w:rPr>
              <w:t>Add a sense of urgency here, too – remind them why it’s important that they attend</w:t>
            </w:r>
          </w:p>
          <w:p w14:paraId="6343EA32" w14:textId="32B3321D" w:rsidR="00B15EA4" w:rsidRPr="00F2671E" w:rsidRDefault="00B15EA4" w:rsidP="00664621">
            <w:pPr>
              <w:pStyle w:val="ListParagraph"/>
              <w:numPr>
                <w:ilvl w:val="0"/>
                <w:numId w:val="9"/>
              </w:numPr>
              <w:rPr>
                <w:rFonts w:cs="Arial"/>
                <w:szCs w:val="20"/>
              </w:rPr>
            </w:pPr>
            <w:r w:rsidRPr="00F2671E">
              <w:rPr>
                <w:rFonts w:cs="Arial"/>
                <w:szCs w:val="20"/>
              </w:rPr>
              <w:t>Depending on the goal of your event, you can appeal to their professional development, how it could help the community, or how it will benefit them financially (if, for example, it’s for a workshop)</w:t>
            </w:r>
          </w:p>
        </w:tc>
      </w:tr>
      <w:tr w:rsidR="00EB3831" w:rsidRPr="00F2671E" w14:paraId="16CA2D05" w14:textId="77777777" w:rsidTr="00183398">
        <w:tc>
          <w:tcPr>
            <w:tcW w:w="1075" w:type="dxa"/>
          </w:tcPr>
          <w:p w14:paraId="063B0723" w14:textId="77777777" w:rsidR="00205CAE" w:rsidRPr="00F2671E" w:rsidRDefault="00205CAE" w:rsidP="00EB3831">
            <w:pPr>
              <w:jc w:val="right"/>
              <w:rPr>
                <w:rFonts w:cs="Arial"/>
                <w:b/>
                <w:szCs w:val="20"/>
              </w:rPr>
            </w:pPr>
          </w:p>
          <w:p w14:paraId="218D6FA1" w14:textId="77777777" w:rsidR="00205CAE" w:rsidRPr="00F2671E" w:rsidRDefault="00205CAE" w:rsidP="00EB3831">
            <w:pPr>
              <w:jc w:val="right"/>
              <w:rPr>
                <w:rFonts w:cs="Arial"/>
                <w:b/>
                <w:szCs w:val="20"/>
              </w:rPr>
            </w:pPr>
          </w:p>
          <w:p w14:paraId="22367749" w14:textId="22B43A36" w:rsidR="00EB3831" w:rsidRPr="00F2671E" w:rsidRDefault="00EB3831" w:rsidP="00EB3831">
            <w:pPr>
              <w:jc w:val="right"/>
              <w:rPr>
                <w:rFonts w:cs="Arial"/>
                <w:b/>
                <w:szCs w:val="20"/>
              </w:rPr>
            </w:pPr>
            <w:r w:rsidRPr="00F2671E">
              <w:rPr>
                <w:rFonts w:cs="Arial"/>
                <w:b/>
                <w:szCs w:val="20"/>
              </w:rPr>
              <w:t>July 30</w:t>
            </w:r>
          </w:p>
        </w:tc>
        <w:tc>
          <w:tcPr>
            <w:tcW w:w="2160" w:type="dxa"/>
          </w:tcPr>
          <w:p w14:paraId="4A0049E1" w14:textId="77777777" w:rsidR="00205CAE" w:rsidRPr="00F2671E" w:rsidRDefault="00205CAE">
            <w:pPr>
              <w:rPr>
                <w:rFonts w:cs="Arial"/>
                <w:szCs w:val="20"/>
              </w:rPr>
            </w:pPr>
          </w:p>
          <w:p w14:paraId="081F2724" w14:textId="77777777" w:rsidR="00205CAE" w:rsidRPr="00F2671E" w:rsidRDefault="00205CAE">
            <w:pPr>
              <w:rPr>
                <w:rFonts w:cs="Arial"/>
                <w:szCs w:val="20"/>
              </w:rPr>
            </w:pPr>
          </w:p>
          <w:p w14:paraId="1E8AEECF" w14:textId="54BDFD77" w:rsidR="00EB3831" w:rsidRPr="00F2671E" w:rsidRDefault="00EB3831">
            <w:pPr>
              <w:rPr>
                <w:rFonts w:cs="Arial"/>
                <w:szCs w:val="20"/>
              </w:rPr>
            </w:pPr>
            <w:r w:rsidRPr="00F2671E">
              <w:rPr>
                <w:rFonts w:cs="Arial"/>
                <w:szCs w:val="20"/>
              </w:rPr>
              <w:t>Registered</w:t>
            </w:r>
          </w:p>
        </w:tc>
        <w:tc>
          <w:tcPr>
            <w:tcW w:w="10170" w:type="dxa"/>
          </w:tcPr>
          <w:p w14:paraId="0DA319BB" w14:textId="77777777" w:rsidR="00EB3831" w:rsidRPr="00F2671E" w:rsidRDefault="00EB3831">
            <w:pPr>
              <w:rPr>
                <w:rFonts w:cs="Arial"/>
                <w:szCs w:val="20"/>
              </w:rPr>
            </w:pPr>
            <w:r w:rsidRPr="00F2671E">
              <w:rPr>
                <w:rFonts w:cs="Arial"/>
                <w:b/>
                <w:szCs w:val="20"/>
              </w:rPr>
              <w:t>See you on Wednesday</w:t>
            </w:r>
          </w:p>
          <w:p w14:paraId="5EA7D7CA" w14:textId="77777777" w:rsidR="00183398" w:rsidRPr="00F2671E" w:rsidRDefault="00183398" w:rsidP="00183398">
            <w:pPr>
              <w:pStyle w:val="ListParagraph"/>
              <w:numPr>
                <w:ilvl w:val="0"/>
                <w:numId w:val="5"/>
              </w:numPr>
              <w:rPr>
                <w:rFonts w:cs="Arial"/>
                <w:szCs w:val="20"/>
              </w:rPr>
            </w:pPr>
            <w:r w:rsidRPr="00F2671E">
              <w:rPr>
                <w:rFonts w:cs="Arial"/>
                <w:szCs w:val="20"/>
              </w:rPr>
              <w:t>Your last email! This is a simple reminder to your registered attendees that your event is in a few days</w:t>
            </w:r>
          </w:p>
          <w:p w14:paraId="52268CEF" w14:textId="77777777" w:rsidR="00183398" w:rsidRPr="00F2671E" w:rsidRDefault="00183398" w:rsidP="00183398">
            <w:pPr>
              <w:pStyle w:val="ListParagraph"/>
              <w:numPr>
                <w:ilvl w:val="0"/>
                <w:numId w:val="5"/>
              </w:numPr>
              <w:rPr>
                <w:rFonts w:cs="Arial"/>
                <w:szCs w:val="20"/>
              </w:rPr>
            </w:pPr>
            <w:r w:rsidRPr="00F2671E">
              <w:rPr>
                <w:rFonts w:cs="Arial"/>
                <w:szCs w:val="20"/>
              </w:rPr>
              <w:t>Use this message to give them any last reminders or tips, such as parking information, directions, or items they should have with them</w:t>
            </w:r>
          </w:p>
          <w:p w14:paraId="52F83305" w14:textId="2C332F48" w:rsidR="00183398" w:rsidRPr="00F2671E" w:rsidRDefault="00183398" w:rsidP="00183398">
            <w:pPr>
              <w:pStyle w:val="ListParagraph"/>
              <w:numPr>
                <w:ilvl w:val="0"/>
                <w:numId w:val="5"/>
              </w:numPr>
              <w:rPr>
                <w:rFonts w:cs="Arial"/>
                <w:szCs w:val="20"/>
              </w:rPr>
            </w:pPr>
            <w:r w:rsidRPr="00F2671E">
              <w:rPr>
                <w:rFonts w:cs="Arial"/>
                <w:szCs w:val="20"/>
              </w:rPr>
              <w:t xml:space="preserve">We sent </w:t>
            </w:r>
            <w:hyperlink r:id="rId9" w:history="1">
              <w:r w:rsidRPr="00F2671E">
                <w:rPr>
                  <w:rStyle w:val="Hyperlink"/>
                  <w:rFonts w:cs="Arial"/>
                  <w:szCs w:val="20"/>
                </w:rPr>
                <w:t>this email for our Open House</w:t>
              </w:r>
            </w:hyperlink>
            <w:r w:rsidRPr="00F2671E">
              <w:rPr>
                <w:rFonts w:cs="Arial"/>
                <w:szCs w:val="20"/>
              </w:rPr>
              <w:t xml:space="preserve"> in April, and it had the highest open rate of the campaign!</w:t>
            </w:r>
          </w:p>
        </w:tc>
      </w:tr>
    </w:tbl>
    <w:p w14:paraId="3EEAD667" w14:textId="61B755CF" w:rsidR="00EB3831" w:rsidRPr="00F2671E" w:rsidRDefault="00EB3831" w:rsidP="00205CAE">
      <w:pPr>
        <w:rPr>
          <w:rFonts w:cs="Arial"/>
          <w:szCs w:val="20"/>
        </w:rPr>
      </w:pPr>
    </w:p>
    <w:p w14:paraId="642AEDD6" w14:textId="77777777" w:rsidR="00205CAE" w:rsidRPr="00F2671E" w:rsidRDefault="00205CAE" w:rsidP="00205CAE">
      <w:pPr>
        <w:rPr>
          <w:rFonts w:cs="Arial"/>
          <w:szCs w:val="20"/>
        </w:rPr>
      </w:pPr>
    </w:p>
    <w:p w14:paraId="5DF304F4" w14:textId="77777777" w:rsidR="00205CAE" w:rsidRPr="00F2671E" w:rsidRDefault="00205CAE" w:rsidP="00205CAE">
      <w:pPr>
        <w:rPr>
          <w:rFonts w:cs="Arial"/>
          <w:szCs w:val="20"/>
        </w:rPr>
      </w:pPr>
    </w:p>
    <w:p w14:paraId="4F11F927" w14:textId="77777777" w:rsidR="00205CAE" w:rsidRPr="00F2671E" w:rsidRDefault="00205CAE" w:rsidP="00205CAE">
      <w:pPr>
        <w:rPr>
          <w:rFonts w:cs="Arial"/>
          <w:szCs w:val="20"/>
        </w:rPr>
      </w:pPr>
    </w:p>
    <w:p w14:paraId="7F903850" w14:textId="5ACD4B86" w:rsidR="00205CAE" w:rsidRPr="00F2671E" w:rsidRDefault="00205CAE" w:rsidP="00205CAE">
      <w:pPr>
        <w:rPr>
          <w:rFonts w:cs="Arial"/>
          <w:szCs w:val="20"/>
        </w:rPr>
      </w:pPr>
      <w:r w:rsidRPr="00F2671E">
        <w:rPr>
          <w:rFonts w:cs="Arial"/>
          <w:b/>
          <w:szCs w:val="20"/>
        </w:rPr>
        <w:lastRenderedPageBreak/>
        <w:t>Excel Instructions</w:t>
      </w:r>
    </w:p>
    <w:p w14:paraId="10D73444" w14:textId="77777777" w:rsidR="00205CAE" w:rsidRPr="00F2671E" w:rsidRDefault="00205CAE" w:rsidP="00205CAE">
      <w:pPr>
        <w:rPr>
          <w:rFonts w:cs="Arial"/>
          <w:szCs w:val="20"/>
        </w:rPr>
      </w:pPr>
    </w:p>
    <w:p w14:paraId="2AFCCD5A" w14:textId="7C836FF5" w:rsidR="00205CAE" w:rsidRPr="00F2671E" w:rsidRDefault="00205CAE" w:rsidP="00205CAE">
      <w:pPr>
        <w:rPr>
          <w:rFonts w:cs="Arial"/>
          <w:szCs w:val="20"/>
        </w:rPr>
      </w:pPr>
      <w:r w:rsidRPr="00F2671E">
        <w:rPr>
          <w:rFonts w:cs="Arial"/>
          <w:szCs w:val="20"/>
        </w:rPr>
        <w:t xml:space="preserve">Removing duplicates (deduping) is a really useful tool for marketing. In this scenario, we want to find all of the people who have </w:t>
      </w:r>
      <w:r w:rsidRPr="00F2671E">
        <w:rPr>
          <w:rFonts w:cs="Arial"/>
          <w:b/>
          <w:szCs w:val="20"/>
        </w:rPr>
        <w:t>opened</w:t>
      </w:r>
      <w:r w:rsidRPr="00F2671E">
        <w:rPr>
          <w:rFonts w:cs="Arial"/>
          <w:szCs w:val="20"/>
        </w:rPr>
        <w:t xml:space="preserve"> your </w:t>
      </w:r>
      <w:r w:rsidR="00F2671E" w:rsidRPr="00F2671E">
        <w:rPr>
          <w:rFonts w:cs="Arial"/>
          <w:szCs w:val="20"/>
        </w:rPr>
        <w:t>emails but</w:t>
      </w:r>
      <w:r w:rsidRPr="00F2671E">
        <w:rPr>
          <w:rFonts w:cs="Arial"/>
          <w:szCs w:val="20"/>
        </w:rPr>
        <w:t xml:space="preserve"> have </w:t>
      </w:r>
      <w:r w:rsidRPr="00F2671E">
        <w:rPr>
          <w:rFonts w:cs="Arial"/>
          <w:b/>
          <w:szCs w:val="20"/>
        </w:rPr>
        <w:t>not</w:t>
      </w:r>
      <w:r w:rsidRPr="00F2671E">
        <w:rPr>
          <w:rFonts w:cs="Arial"/>
          <w:szCs w:val="20"/>
        </w:rPr>
        <w:t xml:space="preserve"> re</w:t>
      </w:r>
      <w:r w:rsidR="00F2671E" w:rsidRPr="00F2671E">
        <w:rPr>
          <w:rFonts w:cs="Arial"/>
          <w:szCs w:val="20"/>
        </w:rPr>
        <w:t xml:space="preserve">gistered for your event. </w:t>
      </w:r>
    </w:p>
    <w:p w14:paraId="596B155F" w14:textId="77777777" w:rsidR="00F2671E" w:rsidRPr="00F2671E" w:rsidRDefault="00F2671E" w:rsidP="00205CAE">
      <w:pPr>
        <w:rPr>
          <w:rFonts w:cs="Arial"/>
          <w:szCs w:val="20"/>
        </w:rPr>
      </w:pPr>
    </w:p>
    <w:p w14:paraId="7C1FB1A7" w14:textId="782BD0F2" w:rsidR="00F2671E" w:rsidRPr="00F2671E" w:rsidRDefault="00F2671E" w:rsidP="00F2671E">
      <w:pPr>
        <w:pStyle w:val="ListParagraph"/>
        <w:numPr>
          <w:ilvl w:val="0"/>
          <w:numId w:val="10"/>
        </w:numPr>
        <w:rPr>
          <w:rFonts w:cs="Arial"/>
          <w:szCs w:val="20"/>
        </w:rPr>
      </w:pPr>
      <w:r w:rsidRPr="00F2671E">
        <w:rPr>
          <w:rFonts w:cs="Arial"/>
          <w:szCs w:val="20"/>
        </w:rPr>
        <w:t>First, download your registration list. If you’re keeping this manually, all you’ll need are the email addresses.</w:t>
      </w:r>
      <w:r>
        <w:rPr>
          <w:rFonts w:cs="Arial"/>
          <w:szCs w:val="20"/>
        </w:rPr>
        <w:br/>
      </w:r>
    </w:p>
    <w:p w14:paraId="7D12186E" w14:textId="2DF440DC" w:rsidR="00F2671E" w:rsidRPr="00F2671E" w:rsidRDefault="00F2671E" w:rsidP="00F2671E">
      <w:pPr>
        <w:pStyle w:val="ListParagraph"/>
        <w:numPr>
          <w:ilvl w:val="0"/>
          <w:numId w:val="10"/>
        </w:numPr>
        <w:rPr>
          <w:rFonts w:cs="Arial"/>
          <w:szCs w:val="20"/>
        </w:rPr>
      </w:pPr>
      <w:r w:rsidRPr="00F2671E">
        <w:rPr>
          <w:rFonts w:cs="Arial"/>
          <w:noProof/>
          <w:szCs w:val="20"/>
        </w:rPr>
        <w:drawing>
          <wp:anchor distT="0" distB="0" distL="114300" distR="114300" simplePos="0" relativeHeight="251658240" behindDoc="1" locked="0" layoutInCell="1" allowOverlap="1" wp14:anchorId="4878EB56" wp14:editId="2CEA2C83">
            <wp:simplePos x="0" y="0"/>
            <wp:positionH relativeFrom="column">
              <wp:posOffset>5604087</wp:posOffset>
            </wp:positionH>
            <wp:positionV relativeFrom="paragraph">
              <wp:posOffset>240876</wp:posOffset>
            </wp:positionV>
            <wp:extent cx="812800" cy="1054100"/>
            <wp:effectExtent l="0" t="0" r="0" b="0"/>
            <wp:wrapTight wrapText="bothSides">
              <wp:wrapPolygon edited="0">
                <wp:start x="0" y="0"/>
                <wp:lineTo x="0" y="21340"/>
                <wp:lineTo x="21263" y="21340"/>
                <wp:lineTo x="212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5-22 at 4.01.30 PM.png"/>
                    <pic:cNvPicPr/>
                  </pic:nvPicPr>
                  <pic:blipFill>
                    <a:blip r:embed="rId10">
                      <a:extLst>
                        <a:ext uri="{28A0092B-C50C-407E-A947-70E740481C1C}">
                          <a14:useLocalDpi xmlns:a14="http://schemas.microsoft.com/office/drawing/2010/main" val="0"/>
                        </a:ext>
                      </a:extLst>
                    </a:blip>
                    <a:stretch>
                      <a:fillRect/>
                    </a:stretch>
                  </pic:blipFill>
                  <pic:spPr>
                    <a:xfrm>
                      <a:off x="0" y="0"/>
                      <a:ext cx="812800" cy="1054100"/>
                    </a:xfrm>
                    <a:prstGeom prst="rect">
                      <a:avLst/>
                    </a:prstGeom>
                  </pic:spPr>
                </pic:pic>
              </a:graphicData>
            </a:graphic>
            <wp14:sizeRelH relativeFrom="page">
              <wp14:pctWidth>0</wp14:pctWidth>
            </wp14:sizeRelH>
            <wp14:sizeRelV relativeFrom="page">
              <wp14:pctHeight>0</wp14:pctHeight>
            </wp14:sizeRelV>
          </wp:anchor>
        </w:drawing>
      </w:r>
      <w:r w:rsidRPr="00F2671E">
        <w:rPr>
          <w:rFonts w:cs="Arial"/>
          <w:szCs w:val="20"/>
        </w:rPr>
        <w:t>Next, go to your email client and find your latest email. When you click on the report, it will tell you how many people opened your email – click that number, and then download those emails into an Excel file or .CSV.</w:t>
      </w:r>
      <w:r>
        <w:rPr>
          <w:rFonts w:cs="Arial"/>
          <w:szCs w:val="20"/>
        </w:rPr>
        <w:br/>
      </w:r>
      <w:r>
        <w:rPr>
          <w:rFonts w:cs="Arial"/>
          <w:szCs w:val="20"/>
        </w:rPr>
        <w:br/>
      </w:r>
    </w:p>
    <w:p w14:paraId="429F9991" w14:textId="6B380CEC" w:rsidR="00F2671E" w:rsidRPr="00F2671E" w:rsidRDefault="00F2671E" w:rsidP="00F2671E">
      <w:pPr>
        <w:pStyle w:val="ListParagraph"/>
        <w:numPr>
          <w:ilvl w:val="0"/>
          <w:numId w:val="10"/>
        </w:numPr>
        <w:rPr>
          <w:rFonts w:cs="Arial"/>
          <w:szCs w:val="20"/>
        </w:rPr>
      </w:pPr>
      <w:r w:rsidRPr="00F2671E">
        <w:rPr>
          <w:rFonts w:cs="Arial"/>
          <w:szCs w:val="20"/>
        </w:rPr>
        <w:t>Put both emails into Column A in Excel, then select the data</w:t>
      </w:r>
      <w:r>
        <w:rPr>
          <w:rFonts w:cs="Arial"/>
          <w:szCs w:val="20"/>
        </w:rPr>
        <w:br/>
      </w:r>
      <w:r>
        <w:rPr>
          <w:rFonts w:cs="Arial"/>
          <w:szCs w:val="20"/>
        </w:rPr>
        <w:br/>
      </w:r>
    </w:p>
    <w:p w14:paraId="54190704" w14:textId="44CF4514" w:rsidR="00F2671E" w:rsidRPr="00135E87" w:rsidRDefault="00F2671E" w:rsidP="00135E87">
      <w:pPr>
        <w:pStyle w:val="ListParagraph"/>
        <w:numPr>
          <w:ilvl w:val="0"/>
          <w:numId w:val="10"/>
        </w:numPr>
        <w:rPr>
          <w:rFonts w:cs="Arial"/>
          <w:szCs w:val="20"/>
        </w:rPr>
      </w:pPr>
      <w:r w:rsidRPr="00F2671E">
        <w:rPr>
          <w:rFonts w:cs="Arial"/>
          <w:szCs w:val="20"/>
        </w:rPr>
        <w:t xml:space="preserve">In the top right corner, hit the button that says </w:t>
      </w:r>
      <w:r w:rsidRPr="00F2671E">
        <w:rPr>
          <w:rFonts w:cs="Arial"/>
          <w:b/>
          <w:szCs w:val="20"/>
        </w:rPr>
        <w:t>“Sort &amp; Filter”</w:t>
      </w:r>
      <w:r w:rsidRPr="00F2671E">
        <w:rPr>
          <w:rFonts w:cs="Arial"/>
          <w:szCs w:val="20"/>
        </w:rPr>
        <w:t xml:space="preserve">, then click </w:t>
      </w:r>
      <w:r w:rsidRPr="00F2671E">
        <w:rPr>
          <w:rFonts w:cs="Arial"/>
          <w:b/>
          <w:szCs w:val="20"/>
        </w:rPr>
        <w:t>“Sort A to Z”</w:t>
      </w:r>
      <w:r>
        <w:rPr>
          <w:rFonts w:cs="Arial"/>
          <w:b/>
          <w:szCs w:val="20"/>
        </w:rPr>
        <w:t xml:space="preserve"> </w:t>
      </w:r>
      <w:r w:rsidRPr="00F2671E">
        <w:rPr>
          <w:rFonts w:cs="Arial"/>
          <w:b/>
          <w:szCs w:val="20"/>
        </w:rPr>
        <w:sym w:font="Wingdings" w:char="F0E0"/>
      </w:r>
    </w:p>
    <w:p w14:paraId="5F2F002A" w14:textId="009694DD" w:rsidR="00F2671E" w:rsidRPr="00F2671E" w:rsidRDefault="00F2671E" w:rsidP="00F2671E">
      <w:pPr>
        <w:pStyle w:val="NormalWeb"/>
        <w:numPr>
          <w:ilvl w:val="0"/>
          <w:numId w:val="10"/>
        </w:numPr>
        <w:spacing w:before="210" w:beforeAutospacing="0" w:after="210" w:afterAutospacing="0"/>
        <w:rPr>
          <w:rFonts w:ascii="Arial" w:hAnsi="Arial" w:cs="Arial"/>
          <w:color w:val="2F2F2F"/>
          <w:sz w:val="20"/>
          <w:szCs w:val="20"/>
        </w:rPr>
      </w:pPr>
      <w:r w:rsidRPr="00F2671E">
        <w:rPr>
          <w:rFonts w:ascii="Arial" w:hAnsi="Arial" w:cs="Arial"/>
          <w:color w:val="2F2F2F"/>
          <w:sz w:val="20"/>
          <w:szCs w:val="20"/>
        </w:rPr>
        <w:t>On the</w:t>
      </w:r>
      <w:r w:rsidRPr="00F2671E">
        <w:rPr>
          <w:rStyle w:val="apple-converted-space"/>
          <w:rFonts w:ascii="Arial" w:hAnsi="Arial" w:cs="Arial"/>
          <w:color w:val="2F2F2F"/>
          <w:sz w:val="20"/>
          <w:szCs w:val="20"/>
        </w:rPr>
        <w:t> </w:t>
      </w:r>
      <w:r w:rsidRPr="00F2671E">
        <w:rPr>
          <w:rFonts w:ascii="Arial" w:hAnsi="Arial" w:cs="Arial"/>
          <w:b/>
          <w:bCs/>
          <w:color w:val="2F2F2F"/>
          <w:sz w:val="20"/>
          <w:szCs w:val="20"/>
        </w:rPr>
        <w:t>Data</w:t>
      </w:r>
      <w:r w:rsidRPr="00F2671E">
        <w:rPr>
          <w:rStyle w:val="apple-converted-space"/>
          <w:rFonts w:ascii="Arial" w:hAnsi="Arial" w:cs="Arial"/>
          <w:color w:val="2F2F2F"/>
          <w:sz w:val="20"/>
          <w:szCs w:val="20"/>
        </w:rPr>
        <w:t> </w:t>
      </w:r>
      <w:r w:rsidRPr="00F2671E">
        <w:rPr>
          <w:rFonts w:ascii="Arial" w:hAnsi="Arial" w:cs="Arial"/>
          <w:color w:val="2F2F2F"/>
          <w:sz w:val="20"/>
          <w:szCs w:val="20"/>
        </w:rPr>
        <w:t>tab, in the</w:t>
      </w:r>
      <w:r w:rsidRPr="00F2671E">
        <w:rPr>
          <w:rStyle w:val="apple-converted-space"/>
          <w:rFonts w:ascii="Arial" w:hAnsi="Arial" w:cs="Arial"/>
          <w:color w:val="2F2F2F"/>
          <w:sz w:val="20"/>
          <w:szCs w:val="20"/>
        </w:rPr>
        <w:t> </w:t>
      </w:r>
      <w:r w:rsidRPr="00F2671E">
        <w:rPr>
          <w:rFonts w:ascii="Arial" w:hAnsi="Arial" w:cs="Arial"/>
          <w:b/>
          <w:bCs/>
          <w:color w:val="2F2F2F"/>
          <w:sz w:val="20"/>
          <w:szCs w:val="20"/>
        </w:rPr>
        <w:t>Data Tools</w:t>
      </w:r>
      <w:r w:rsidRPr="00F2671E">
        <w:rPr>
          <w:rStyle w:val="apple-converted-space"/>
          <w:rFonts w:ascii="Arial" w:hAnsi="Arial" w:cs="Arial"/>
          <w:color w:val="2F2F2F"/>
          <w:sz w:val="20"/>
          <w:szCs w:val="20"/>
        </w:rPr>
        <w:t> </w:t>
      </w:r>
      <w:r w:rsidRPr="00F2671E">
        <w:rPr>
          <w:rFonts w:ascii="Arial" w:hAnsi="Arial" w:cs="Arial"/>
          <w:color w:val="2F2F2F"/>
          <w:sz w:val="20"/>
          <w:szCs w:val="20"/>
        </w:rPr>
        <w:t>group, click</w:t>
      </w:r>
      <w:r w:rsidRPr="00F2671E">
        <w:rPr>
          <w:rStyle w:val="apple-converted-space"/>
          <w:rFonts w:ascii="Arial" w:hAnsi="Arial" w:cs="Arial"/>
          <w:color w:val="2F2F2F"/>
          <w:sz w:val="20"/>
          <w:szCs w:val="20"/>
        </w:rPr>
        <w:t> </w:t>
      </w:r>
      <w:r w:rsidRPr="00F2671E">
        <w:rPr>
          <w:rFonts w:ascii="Arial" w:hAnsi="Arial" w:cs="Arial"/>
          <w:b/>
          <w:bCs/>
          <w:color w:val="2F2F2F"/>
          <w:sz w:val="20"/>
          <w:szCs w:val="20"/>
        </w:rPr>
        <w:t>Remove Duplicates</w:t>
      </w:r>
      <w:r w:rsidRPr="00F2671E">
        <w:rPr>
          <w:rFonts w:ascii="Arial" w:hAnsi="Arial" w:cs="Arial"/>
          <w:color w:val="2F2F2F"/>
          <w:sz w:val="20"/>
          <w:szCs w:val="20"/>
        </w:rPr>
        <w:t>.</w:t>
      </w:r>
      <w:r>
        <w:rPr>
          <w:rFonts w:ascii="Arial" w:hAnsi="Arial" w:cs="Arial"/>
          <w:color w:val="2F2F2F"/>
          <w:sz w:val="20"/>
          <w:szCs w:val="20"/>
        </w:rPr>
        <w:t xml:space="preserve"> </w:t>
      </w:r>
      <w:r w:rsidRPr="00F2671E">
        <w:rPr>
          <w:rFonts w:ascii="Arial" w:hAnsi="Arial" w:cs="Arial"/>
          <w:color w:val="2F2F2F"/>
          <w:sz w:val="20"/>
          <w:szCs w:val="20"/>
        </w:rPr>
        <w:sym w:font="Wingdings" w:char="F0E0"/>
      </w:r>
    </w:p>
    <w:p w14:paraId="79004831" w14:textId="5C3AC3BE" w:rsidR="00F2671E" w:rsidRPr="00F2671E" w:rsidRDefault="00F2671E" w:rsidP="00F2671E">
      <w:pPr>
        <w:rPr>
          <w:rFonts w:cs="Arial"/>
          <w:szCs w:val="20"/>
        </w:rPr>
      </w:pPr>
    </w:p>
    <w:sectPr w:rsidR="00F2671E" w:rsidRPr="00F2671E" w:rsidSect="0018339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2B6F"/>
    <w:multiLevelType w:val="hybridMultilevel"/>
    <w:tmpl w:val="E730C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C74B0"/>
    <w:multiLevelType w:val="hybridMultilevel"/>
    <w:tmpl w:val="BF80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54DBC"/>
    <w:multiLevelType w:val="hybridMultilevel"/>
    <w:tmpl w:val="C288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8328A"/>
    <w:multiLevelType w:val="hybridMultilevel"/>
    <w:tmpl w:val="3136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037B0"/>
    <w:multiLevelType w:val="multilevel"/>
    <w:tmpl w:val="3FCCC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6C578E"/>
    <w:multiLevelType w:val="hybridMultilevel"/>
    <w:tmpl w:val="4AA6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1E4BCF"/>
    <w:multiLevelType w:val="hybridMultilevel"/>
    <w:tmpl w:val="FC1A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6D12C1"/>
    <w:multiLevelType w:val="hybridMultilevel"/>
    <w:tmpl w:val="673A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65714A"/>
    <w:multiLevelType w:val="hybridMultilevel"/>
    <w:tmpl w:val="E3E4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87389"/>
    <w:multiLevelType w:val="hybridMultilevel"/>
    <w:tmpl w:val="1E7C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35052F"/>
    <w:multiLevelType w:val="hybridMultilevel"/>
    <w:tmpl w:val="0916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8"/>
  </w:num>
  <w:num w:numId="5">
    <w:abstractNumId w:val="6"/>
  </w:num>
  <w:num w:numId="6">
    <w:abstractNumId w:val="7"/>
  </w:num>
  <w:num w:numId="7">
    <w:abstractNumId w:val="2"/>
  </w:num>
  <w:num w:numId="8">
    <w:abstractNumId w:val="1"/>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31"/>
    <w:rsid w:val="00135E87"/>
    <w:rsid w:val="00183398"/>
    <w:rsid w:val="001D4B63"/>
    <w:rsid w:val="00205CAE"/>
    <w:rsid w:val="0050401F"/>
    <w:rsid w:val="00664621"/>
    <w:rsid w:val="007B5311"/>
    <w:rsid w:val="00853335"/>
    <w:rsid w:val="008A2B83"/>
    <w:rsid w:val="00B15EA4"/>
    <w:rsid w:val="00EB3831"/>
    <w:rsid w:val="00F2671E"/>
    <w:rsid w:val="00FA146B"/>
    <w:rsid w:val="00FB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C0C1"/>
  <w14:defaultImageDpi w14:val="32767"/>
  <w15:chartTrackingRefBased/>
  <w15:docId w15:val="{AB9D9B08-5924-8C47-A828-5EC7A711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3831"/>
    <w:pPr>
      <w:ind w:left="720"/>
      <w:contextualSpacing/>
    </w:pPr>
  </w:style>
  <w:style w:type="character" w:styleId="Hyperlink">
    <w:name w:val="Hyperlink"/>
    <w:basedOn w:val="DefaultParagraphFont"/>
    <w:uiPriority w:val="99"/>
    <w:unhideWhenUsed/>
    <w:rsid w:val="00EB3831"/>
    <w:rPr>
      <w:color w:val="0563C1" w:themeColor="hyperlink"/>
      <w:u w:val="single"/>
    </w:rPr>
  </w:style>
  <w:style w:type="character" w:styleId="UnresolvedMention">
    <w:name w:val="Unresolved Mention"/>
    <w:basedOn w:val="DefaultParagraphFont"/>
    <w:uiPriority w:val="99"/>
    <w:rsid w:val="00EB3831"/>
    <w:rPr>
      <w:color w:val="605E5C"/>
      <w:shd w:val="clear" w:color="auto" w:fill="E1DFDD"/>
    </w:rPr>
  </w:style>
  <w:style w:type="paragraph" w:styleId="NormalWeb">
    <w:name w:val="Normal (Web)"/>
    <w:basedOn w:val="Normal"/>
    <w:uiPriority w:val="99"/>
    <w:semiHidden/>
    <w:unhideWhenUsed/>
    <w:rsid w:val="00F2671E"/>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rsid w:val="00F26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78351">
      <w:bodyDiv w:val="1"/>
      <w:marLeft w:val="0"/>
      <w:marRight w:val="0"/>
      <w:marTop w:val="0"/>
      <w:marBottom w:val="0"/>
      <w:divBdr>
        <w:top w:val="none" w:sz="0" w:space="0" w:color="auto"/>
        <w:left w:val="none" w:sz="0" w:space="0" w:color="auto"/>
        <w:bottom w:val="none" w:sz="0" w:space="0" w:color="auto"/>
        <w:right w:val="none" w:sz="0" w:space="0" w:color="auto"/>
      </w:divBdr>
    </w:div>
    <w:div w:id="1253470518">
      <w:bodyDiv w:val="1"/>
      <w:marLeft w:val="0"/>
      <w:marRight w:val="0"/>
      <w:marTop w:val="0"/>
      <w:marBottom w:val="0"/>
      <w:divBdr>
        <w:top w:val="none" w:sz="0" w:space="0" w:color="auto"/>
        <w:left w:val="none" w:sz="0" w:space="0" w:color="auto"/>
        <w:bottom w:val="none" w:sz="0" w:space="0" w:color="auto"/>
        <w:right w:val="none" w:sz="0" w:space="0" w:color="auto"/>
      </w:divBdr>
    </w:div>
    <w:div w:id="174306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hubspot.com/articles/kcs_article/email/how-do-i-insert-a-calendar-invite-into-an-email" TargetMode="External"/><Relationship Id="rId3" Type="http://schemas.openxmlformats.org/officeDocument/2006/relationships/settings" Target="settings.xml"/><Relationship Id="rId7" Type="http://schemas.openxmlformats.org/officeDocument/2006/relationships/hyperlink" Target="http://housingactionil.org/events/annual-confere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sa3.salsalabs.com/o/51035/t/0/blastContent.jsp?email_blast_KEY=1378472" TargetMode="External"/><Relationship Id="rId11" Type="http://schemas.openxmlformats.org/officeDocument/2006/relationships/fontTable" Target="fontTable.xml"/><Relationship Id="rId5" Type="http://schemas.openxmlformats.org/officeDocument/2006/relationships/hyperlink" Target="mailto:timm@housingactionil.org?subject=I'd%20like%20help%20adapting%20your%20email%20strategy%20for%20my%20organization"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alsa3.salsalabs.com/o/51035/t/0/blastContent.jsp?email_blast_KEY=1387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1109</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 Krueger</dc:creator>
  <cp:keywords/>
  <dc:description/>
  <cp:lastModifiedBy>Timm Krueger</cp:lastModifiedBy>
  <cp:revision>2</cp:revision>
  <dcterms:created xsi:type="dcterms:W3CDTF">2018-05-22T19:33:00Z</dcterms:created>
  <dcterms:modified xsi:type="dcterms:W3CDTF">2018-05-30T21:07:00Z</dcterms:modified>
</cp:coreProperties>
</file>